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7713" w14:textId="77777777" w:rsidR="0009268E" w:rsidRDefault="0009268E" w:rsidP="00992851">
      <w:pPr>
        <w:spacing w:after="0"/>
        <w:jc w:val="right"/>
        <w:rPr>
          <w:rFonts w:ascii="Book Antiqua" w:hAnsi="Book Antiqua"/>
        </w:rPr>
      </w:pPr>
    </w:p>
    <w:p w14:paraId="75A2E75F" w14:textId="77777777" w:rsidR="00992851" w:rsidRPr="00FD62AE" w:rsidRDefault="00992851" w:rsidP="00992851">
      <w:pPr>
        <w:spacing w:after="0"/>
        <w:jc w:val="right"/>
        <w:rPr>
          <w:rFonts w:ascii="Book Antiqua" w:hAnsi="Book Antiqua"/>
        </w:rPr>
      </w:pPr>
      <w:r w:rsidRPr="00FD62AE">
        <w:rPr>
          <w:rFonts w:ascii="Book Antiqua" w:hAnsi="Book Antiqua"/>
          <w:noProof/>
        </w:rPr>
        <w:drawing>
          <wp:anchor distT="0" distB="0" distL="114300" distR="114300" simplePos="0" relativeHeight="251658240" behindDoc="0" locked="0" layoutInCell="1" allowOverlap="1" wp14:anchorId="1164F0C9" wp14:editId="6875FF92">
            <wp:simplePos x="0" y="0"/>
            <wp:positionH relativeFrom="column">
              <wp:posOffset>-82550</wp:posOffset>
            </wp:positionH>
            <wp:positionV relativeFrom="paragraph">
              <wp:posOffset>12700</wp:posOffset>
            </wp:positionV>
            <wp:extent cx="2316480" cy="501650"/>
            <wp:effectExtent l="19050" t="0" r="7620" b="0"/>
            <wp:wrapNone/>
            <wp:docPr id="2"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srcRect/>
                    <a:stretch>
                      <a:fillRect/>
                    </a:stretch>
                  </pic:blipFill>
                  <pic:spPr bwMode="auto">
                    <a:xfrm>
                      <a:off x="0" y="0"/>
                      <a:ext cx="2316480" cy="501650"/>
                    </a:xfrm>
                    <a:prstGeom prst="rect">
                      <a:avLst/>
                    </a:prstGeom>
                    <a:noFill/>
                    <a:ln w="9525">
                      <a:noFill/>
                      <a:miter lim="800000"/>
                      <a:headEnd/>
                      <a:tailEnd/>
                    </a:ln>
                  </pic:spPr>
                </pic:pic>
              </a:graphicData>
            </a:graphic>
          </wp:anchor>
        </w:drawing>
      </w:r>
      <w:r w:rsidRPr="00FD62AE">
        <w:rPr>
          <w:rFonts w:ascii="Book Antiqua" w:hAnsi="Book Antiqua"/>
        </w:rPr>
        <w:t>Dr. Edoardo Gallo</w:t>
      </w:r>
    </w:p>
    <w:p w14:paraId="05930EB1" w14:textId="77777777" w:rsidR="00992851" w:rsidRPr="00FD62AE" w:rsidRDefault="00992851" w:rsidP="00992851">
      <w:pPr>
        <w:spacing w:after="0"/>
        <w:jc w:val="right"/>
        <w:rPr>
          <w:rFonts w:ascii="Book Antiqua" w:hAnsi="Book Antiqua"/>
        </w:rPr>
      </w:pPr>
      <w:r w:rsidRPr="00FD62AE">
        <w:rPr>
          <w:rFonts w:ascii="Book Antiqua" w:hAnsi="Book Antiqua"/>
        </w:rPr>
        <w:t>University Lecturer</w:t>
      </w:r>
    </w:p>
    <w:p w14:paraId="75A7546B" w14:textId="77777777" w:rsidR="00992851" w:rsidRPr="00FD62AE" w:rsidRDefault="00992851" w:rsidP="00992851">
      <w:pPr>
        <w:spacing w:after="0"/>
        <w:jc w:val="right"/>
        <w:rPr>
          <w:rFonts w:ascii="Book Antiqua" w:hAnsi="Book Antiqua"/>
        </w:rPr>
      </w:pPr>
      <w:r w:rsidRPr="00FD62AE">
        <w:rPr>
          <w:rFonts w:ascii="Book Antiqua" w:hAnsi="Book Antiqua"/>
        </w:rPr>
        <w:t>University of Cambridge</w:t>
      </w:r>
    </w:p>
    <w:p w14:paraId="2F5E8EF3" w14:textId="77777777" w:rsidR="00992851" w:rsidRPr="00FD62AE" w:rsidRDefault="00992851" w:rsidP="00992851">
      <w:pPr>
        <w:spacing w:after="0"/>
        <w:jc w:val="right"/>
        <w:rPr>
          <w:rFonts w:ascii="Book Antiqua" w:hAnsi="Book Antiqua"/>
        </w:rPr>
      </w:pPr>
      <w:r w:rsidRPr="00FD62AE">
        <w:rPr>
          <w:rFonts w:ascii="Book Antiqua" w:hAnsi="Book Antiqua"/>
        </w:rPr>
        <w:t xml:space="preserve">Queens’ College </w:t>
      </w:r>
    </w:p>
    <w:p w14:paraId="599EC057" w14:textId="77777777" w:rsidR="00992851" w:rsidRPr="00FD62AE" w:rsidRDefault="00992851" w:rsidP="00992851">
      <w:pPr>
        <w:spacing w:after="0"/>
        <w:jc w:val="right"/>
        <w:rPr>
          <w:rFonts w:ascii="Book Antiqua" w:hAnsi="Book Antiqua"/>
        </w:rPr>
      </w:pPr>
      <w:r w:rsidRPr="00FD62AE">
        <w:rPr>
          <w:rFonts w:ascii="Book Antiqua" w:hAnsi="Book Antiqua"/>
        </w:rPr>
        <w:t>Cambridge, CB3 9ET</w:t>
      </w:r>
    </w:p>
    <w:p w14:paraId="3A45AF0F" w14:textId="77777777" w:rsidR="00AE0154" w:rsidRPr="00FD62AE" w:rsidRDefault="00AE0154" w:rsidP="00992851">
      <w:pPr>
        <w:jc w:val="right"/>
        <w:rPr>
          <w:rFonts w:ascii="Book Antiqua" w:hAnsi="Book Antiqua"/>
        </w:rPr>
      </w:pPr>
    </w:p>
    <w:p w14:paraId="1E59AA0B" w14:textId="3ABD84B9" w:rsidR="00992851" w:rsidRPr="00FD62AE" w:rsidRDefault="00992851" w:rsidP="00992851">
      <w:pPr>
        <w:spacing w:after="0"/>
        <w:jc w:val="right"/>
        <w:rPr>
          <w:rFonts w:ascii="Book Antiqua" w:hAnsi="Book Antiqua"/>
        </w:rPr>
      </w:pPr>
      <w:r w:rsidRPr="00FD62AE">
        <w:rPr>
          <w:rFonts w:ascii="Book Antiqua" w:hAnsi="Book Antiqua"/>
        </w:rPr>
        <w:t xml:space="preserve">Date: </w:t>
      </w:r>
      <w:r w:rsidR="00851014">
        <w:rPr>
          <w:rFonts w:ascii="Book Antiqua" w:hAnsi="Book Antiqua"/>
        </w:rPr>
        <w:t>15</w:t>
      </w:r>
      <w:r w:rsidR="001A36C1">
        <w:rPr>
          <w:rFonts w:ascii="Book Antiqua" w:hAnsi="Book Antiqua"/>
        </w:rPr>
        <w:t>/0</w:t>
      </w:r>
      <w:r w:rsidR="00851014">
        <w:rPr>
          <w:rFonts w:ascii="Book Antiqua" w:hAnsi="Book Antiqua"/>
        </w:rPr>
        <w:t>3</w:t>
      </w:r>
      <w:r w:rsidRPr="00FD62AE">
        <w:rPr>
          <w:rFonts w:ascii="Book Antiqua" w:hAnsi="Book Antiqua"/>
        </w:rPr>
        <w:t>/20</w:t>
      </w:r>
      <w:r w:rsidR="00851014">
        <w:rPr>
          <w:rFonts w:ascii="Book Antiqua" w:hAnsi="Book Antiqua"/>
        </w:rPr>
        <w:t>20</w:t>
      </w:r>
    </w:p>
    <w:p w14:paraId="70DD286F" w14:textId="77777777" w:rsidR="00992851" w:rsidRPr="00FD62AE" w:rsidRDefault="00992851" w:rsidP="00992851">
      <w:pPr>
        <w:spacing w:after="0"/>
        <w:rPr>
          <w:rFonts w:ascii="Book Antiqua" w:hAnsi="Book Antiqua"/>
        </w:rPr>
      </w:pPr>
    </w:p>
    <w:p w14:paraId="6F650C41" w14:textId="77777777" w:rsidR="002A4A36" w:rsidRPr="006E2AC8" w:rsidRDefault="002A4A36" w:rsidP="002A4A36">
      <w:pPr>
        <w:spacing w:after="0"/>
        <w:rPr>
          <w:rFonts w:ascii="Book Antiqua" w:hAnsi="Book Antiqua"/>
        </w:rPr>
      </w:pPr>
      <w:r w:rsidRPr="006E2AC8">
        <w:rPr>
          <w:rFonts w:ascii="Book Antiqua" w:hAnsi="Book Antiqua"/>
        </w:rPr>
        <w:t xml:space="preserve">To </w:t>
      </w:r>
      <w:r w:rsidR="00DC6FA4">
        <w:rPr>
          <w:rFonts w:ascii="Book Antiqua" w:hAnsi="Book Antiqua"/>
        </w:rPr>
        <w:t>CERF Board Members</w:t>
      </w:r>
      <w:r w:rsidRPr="006E2AC8">
        <w:rPr>
          <w:rFonts w:ascii="Book Antiqua" w:hAnsi="Book Antiqua"/>
        </w:rPr>
        <w:t>:</w:t>
      </w:r>
    </w:p>
    <w:p w14:paraId="1294030A" w14:textId="77777777" w:rsidR="002A4A36" w:rsidRPr="006E2AC8" w:rsidRDefault="002A4A36" w:rsidP="002A4A36">
      <w:pPr>
        <w:spacing w:after="0"/>
        <w:rPr>
          <w:rFonts w:ascii="Book Antiqua" w:hAnsi="Book Antiqua"/>
        </w:rPr>
      </w:pPr>
    </w:p>
    <w:p w14:paraId="53455FFD" w14:textId="6D5CCF2C" w:rsidR="00607C65" w:rsidRPr="00851014" w:rsidRDefault="00607C65" w:rsidP="00660314">
      <w:pPr>
        <w:jc w:val="both"/>
        <w:rPr>
          <w:rFonts w:ascii="Book Antiqua" w:hAnsi="Book Antiqua"/>
        </w:rPr>
      </w:pPr>
      <w:r>
        <w:rPr>
          <w:rFonts w:ascii="Book Antiqua" w:hAnsi="Book Antiqua"/>
        </w:rPr>
        <w:t xml:space="preserve">This is the report on progress for </w:t>
      </w:r>
      <w:r w:rsidR="00865DEC">
        <w:rPr>
          <w:rFonts w:ascii="Book Antiqua" w:hAnsi="Book Antiqua"/>
        </w:rPr>
        <w:t xml:space="preserve">the </w:t>
      </w:r>
      <w:r w:rsidR="00851014">
        <w:rPr>
          <w:rFonts w:ascii="Book Antiqua" w:hAnsi="Book Antiqua"/>
        </w:rPr>
        <w:t>latest project</w:t>
      </w:r>
      <w:r>
        <w:rPr>
          <w:rFonts w:ascii="Book Antiqua" w:hAnsi="Book Antiqua"/>
        </w:rPr>
        <w:t xml:space="preserve"> </w:t>
      </w:r>
      <w:r w:rsidR="00851014">
        <w:rPr>
          <w:rFonts w:ascii="Book Antiqua" w:hAnsi="Book Antiqua"/>
        </w:rPr>
        <w:t xml:space="preserve">which </w:t>
      </w:r>
      <w:r w:rsidR="00865DEC" w:rsidRPr="001F7450">
        <w:rPr>
          <w:rFonts w:ascii="Book Antiqua" w:hAnsi="Book Antiqua"/>
        </w:rPr>
        <w:t xml:space="preserve">I am pursuing during my CERF </w:t>
      </w:r>
      <w:r w:rsidR="00865DEC" w:rsidRPr="00851014">
        <w:rPr>
          <w:rFonts w:ascii="Book Antiqua" w:hAnsi="Book Antiqua"/>
        </w:rPr>
        <w:t>Fellowship.</w:t>
      </w:r>
    </w:p>
    <w:p w14:paraId="3677497D" w14:textId="711A29A0" w:rsidR="00851014" w:rsidRPr="00851014" w:rsidRDefault="00851014" w:rsidP="00851014">
      <w:pPr>
        <w:jc w:val="both"/>
        <w:rPr>
          <w:rFonts w:ascii="Book Antiqua" w:hAnsi="Book Antiqua" w:cstheme="minorHAnsi"/>
          <w:szCs w:val="24"/>
        </w:rPr>
      </w:pPr>
      <w:r w:rsidRPr="00851014">
        <w:rPr>
          <w:rFonts w:ascii="Book Antiqua" w:hAnsi="Book Antiqua" w:cstheme="minorHAnsi"/>
          <w:szCs w:val="24"/>
        </w:rPr>
        <w:t xml:space="preserve">In </w:t>
      </w:r>
      <w:r>
        <w:rPr>
          <w:rFonts w:ascii="Book Antiqua" w:hAnsi="Book Antiqua" w:cstheme="minorHAnsi"/>
          <w:szCs w:val="24"/>
        </w:rPr>
        <w:t>the second part of my</w:t>
      </w:r>
      <w:r w:rsidRPr="00851014">
        <w:rPr>
          <w:rFonts w:ascii="Book Antiqua" w:hAnsi="Book Antiqua" w:cstheme="minorHAnsi"/>
          <w:szCs w:val="24"/>
        </w:rPr>
        <w:t xml:space="preserve"> CERF Fellowship, I have worked on an experimental project that </w:t>
      </w:r>
      <w:r>
        <w:rPr>
          <w:rFonts w:ascii="Book Antiqua" w:hAnsi="Book Antiqua" w:cstheme="minorHAnsi"/>
          <w:szCs w:val="24"/>
        </w:rPr>
        <w:t>investigates</w:t>
      </w:r>
      <w:r w:rsidRPr="00851014">
        <w:rPr>
          <w:rFonts w:ascii="Book Antiqua" w:hAnsi="Book Antiqua" w:cstheme="minorHAnsi"/>
          <w:szCs w:val="24"/>
        </w:rPr>
        <w:t xml:space="preserve"> how policy intervention can prevent systemic contagion to occur on hub-like and regular networks. We examine financial interventions in terms of (i) subsidies and (ii) fines, as well as behavioural interventions in terms of (iii) positive and (iv) negative informational “nudges” given to participants. The objective is to understand what type of intervention is most effective to get (close) to the efficient outcome. Given that the experiments involve approximately 700 participants, we have decided to conduct them online. Conducting an experiment of this complexity with live interactions among participants entailed more ad hoc coding than planned as oTree – the leading platform to conduct online experiments – did not have many features needed. We have now completed the coding and run pilots. The plan is to conduct the experiments in the next 2-3 months.</w:t>
      </w:r>
    </w:p>
    <w:p w14:paraId="7711C368" w14:textId="238808AD" w:rsidR="00851014" w:rsidRPr="00851014" w:rsidRDefault="00851014" w:rsidP="00851014">
      <w:pPr>
        <w:jc w:val="both"/>
        <w:rPr>
          <w:rFonts w:ascii="Book Antiqua" w:hAnsi="Book Antiqua" w:cstheme="minorHAnsi"/>
          <w:color w:val="000000"/>
          <w:szCs w:val="24"/>
        </w:rPr>
      </w:pPr>
      <w:r w:rsidRPr="00851014">
        <w:rPr>
          <w:rFonts w:ascii="Book Antiqua" w:hAnsi="Book Antiqua" w:cstheme="minorHAnsi"/>
          <w:szCs w:val="24"/>
        </w:rPr>
        <w:t xml:space="preserve">I have presented the results of the work undertaken during my </w:t>
      </w:r>
      <w:r>
        <w:rPr>
          <w:rFonts w:ascii="Book Antiqua" w:hAnsi="Book Antiqua" w:cstheme="minorHAnsi"/>
          <w:szCs w:val="24"/>
        </w:rPr>
        <w:t xml:space="preserve">latest </w:t>
      </w:r>
      <w:r w:rsidRPr="00851014">
        <w:rPr>
          <w:rFonts w:ascii="Book Antiqua" w:hAnsi="Book Antiqua" w:cstheme="minorHAnsi"/>
          <w:szCs w:val="24"/>
        </w:rPr>
        <w:t xml:space="preserve">CERF tenure at invited seminars (University of Technology Sydney, Queensland University of Technology, University of Bologna, Paris School of Economics, </w:t>
      </w:r>
      <w:r w:rsidRPr="00851014">
        <w:rPr>
          <w:rFonts w:ascii="Book Antiqua" w:hAnsi="Book Antiqua" w:cstheme="minorHAnsi"/>
          <w:color w:val="000000"/>
          <w:szCs w:val="24"/>
        </w:rPr>
        <w:t>University of Amsterdam, Université Paris 1 Panthéon-Sorbonne, University of Oxford) and specialized workshops (BiNoMa Workshop on the Economics of Networks, SAET Conference).</w:t>
      </w:r>
      <w:bookmarkStart w:id="0" w:name="_GoBack"/>
      <w:bookmarkEnd w:id="0"/>
    </w:p>
    <w:p w14:paraId="669A719B" w14:textId="77777777" w:rsidR="002A4A36" w:rsidRPr="006E2AC8" w:rsidRDefault="00660314" w:rsidP="002475DA">
      <w:pPr>
        <w:jc w:val="both"/>
        <w:rPr>
          <w:rFonts w:ascii="Book Antiqua" w:hAnsi="Book Antiqua"/>
        </w:rPr>
      </w:pPr>
      <w:r>
        <w:rPr>
          <w:rFonts w:ascii="Book Antiqua" w:hAnsi="Book Antiqua"/>
        </w:rPr>
        <w:t>Yours ever,</w:t>
      </w:r>
    </w:p>
    <w:p w14:paraId="4E05323B" w14:textId="77777777" w:rsidR="002A4A36" w:rsidRPr="006E2AC8" w:rsidRDefault="002A4A36" w:rsidP="002475DA">
      <w:pPr>
        <w:jc w:val="both"/>
        <w:rPr>
          <w:rFonts w:ascii="Book Antiqua" w:hAnsi="Book Antiqua"/>
        </w:rPr>
      </w:pPr>
      <w:r w:rsidRPr="006E2AC8">
        <w:rPr>
          <w:rFonts w:ascii="Book Antiqua" w:hAnsi="Book Antiqua"/>
        </w:rPr>
        <w:t>Edoardo Gallo</w:t>
      </w:r>
    </w:p>
    <w:p w14:paraId="3864E2FE" w14:textId="77777777" w:rsidR="00992851" w:rsidRDefault="00992851" w:rsidP="00C8799C"/>
    <w:sectPr w:rsidR="00992851" w:rsidSect="00607C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09F6" w14:textId="77777777" w:rsidR="00F83D52" w:rsidRDefault="00F83D52" w:rsidP="00DA006A">
      <w:pPr>
        <w:spacing w:after="0" w:line="240" w:lineRule="auto"/>
      </w:pPr>
      <w:r>
        <w:separator/>
      </w:r>
    </w:p>
  </w:endnote>
  <w:endnote w:type="continuationSeparator" w:id="0">
    <w:p w14:paraId="23DA12FF" w14:textId="77777777" w:rsidR="00F83D52" w:rsidRDefault="00F83D52" w:rsidP="00D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BF3E" w14:textId="77777777" w:rsidR="00F83D52" w:rsidRDefault="00F83D52" w:rsidP="00DA006A">
      <w:pPr>
        <w:spacing w:after="0" w:line="240" w:lineRule="auto"/>
      </w:pPr>
      <w:r>
        <w:separator/>
      </w:r>
    </w:p>
  </w:footnote>
  <w:footnote w:type="continuationSeparator" w:id="0">
    <w:p w14:paraId="4A5B744A" w14:textId="77777777" w:rsidR="00F83D52" w:rsidRDefault="00F83D52" w:rsidP="00DA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1"/>
    <w:rsid w:val="00001E9B"/>
    <w:rsid w:val="00034893"/>
    <w:rsid w:val="0009268E"/>
    <w:rsid w:val="000A02C3"/>
    <w:rsid w:val="000E29E4"/>
    <w:rsid w:val="00167FD2"/>
    <w:rsid w:val="0019739A"/>
    <w:rsid w:val="001A36C1"/>
    <w:rsid w:val="001F7450"/>
    <w:rsid w:val="002475DA"/>
    <w:rsid w:val="002A4A36"/>
    <w:rsid w:val="004163F0"/>
    <w:rsid w:val="00484C2D"/>
    <w:rsid w:val="00503F29"/>
    <w:rsid w:val="00522E51"/>
    <w:rsid w:val="005636FA"/>
    <w:rsid w:val="005B050A"/>
    <w:rsid w:val="005F1481"/>
    <w:rsid w:val="00607C65"/>
    <w:rsid w:val="00652C5F"/>
    <w:rsid w:val="0065636F"/>
    <w:rsid w:val="00660314"/>
    <w:rsid w:val="006B04C4"/>
    <w:rsid w:val="006D747C"/>
    <w:rsid w:val="006E2AC8"/>
    <w:rsid w:val="0078686D"/>
    <w:rsid w:val="007B3650"/>
    <w:rsid w:val="007C50AC"/>
    <w:rsid w:val="007E28FD"/>
    <w:rsid w:val="007E7074"/>
    <w:rsid w:val="007F3698"/>
    <w:rsid w:val="00811968"/>
    <w:rsid w:val="00851014"/>
    <w:rsid w:val="00865DEC"/>
    <w:rsid w:val="008C39CC"/>
    <w:rsid w:val="00972E18"/>
    <w:rsid w:val="0099137F"/>
    <w:rsid w:val="00992851"/>
    <w:rsid w:val="00A4467B"/>
    <w:rsid w:val="00A61B71"/>
    <w:rsid w:val="00A71E8C"/>
    <w:rsid w:val="00AB0F58"/>
    <w:rsid w:val="00AC5A12"/>
    <w:rsid w:val="00AE0154"/>
    <w:rsid w:val="00B007A7"/>
    <w:rsid w:val="00B2341C"/>
    <w:rsid w:val="00B66B20"/>
    <w:rsid w:val="00B748CF"/>
    <w:rsid w:val="00BC4C44"/>
    <w:rsid w:val="00BE6B16"/>
    <w:rsid w:val="00BF1867"/>
    <w:rsid w:val="00C23C1A"/>
    <w:rsid w:val="00C75A54"/>
    <w:rsid w:val="00C766E8"/>
    <w:rsid w:val="00C8799C"/>
    <w:rsid w:val="00C936FC"/>
    <w:rsid w:val="00CB28E3"/>
    <w:rsid w:val="00CC3D9C"/>
    <w:rsid w:val="00CD0EA5"/>
    <w:rsid w:val="00CD5067"/>
    <w:rsid w:val="00D9098F"/>
    <w:rsid w:val="00DA006A"/>
    <w:rsid w:val="00DC6FA4"/>
    <w:rsid w:val="00DF4615"/>
    <w:rsid w:val="00E12CA8"/>
    <w:rsid w:val="00E44DF9"/>
    <w:rsid w:val="00E81063"/>
    <w:rsid w:val="00E85782"/>
    <w:rsid w:val="00E96665"/>
    <w:rsid w:val="00EA0CFB"/>
    <w:rsid w:val="00EB3905"/>
    <w:rsid w:val="00EC146B"/>
    <w:rsid w:val="00EE6093"/>
    <w:rsid w:val="00F33607"/>
    <w:rsid w:val="00F82C54"/>
    <w:rsid w:val="00F83D52"/>
    <w:rsid w:val="00FC4659"/>
    <w:rsid w:val="00FC6C2E"/>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3C80"/>
  <w15:docId w15:val="{5225B4F7-271D-495F-903F-9BB933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51"/>
    <w:rPr>
      <w:rFonts w:ascii="Tahoma" w:hAnsi="Tahoma" w:cs="Tahoma"/>
      <w:sz w:val="16"/>
      <w:szCs w:val="16"/>
    </w:rPr>
  </w:style>
  <w:style w:type="paragraph" w:styleId="NormalWeb">
    <w:name w:val="Normal (Web)"/>
    <w:basedOn w:val="Normal"/>
    <w:uiPriority w:val="99"/>
    <w:unhideWhenUsed/>
    <w:rsid w:val="00B6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20"/>
  </w:style>
  <w:style w:type="paragraph" w:styleId="Header">
    <w:name w:val="header"/>
    <w:basedOn w:val="Normal"/>
    <w:link w:val="HeaderChar"/>
    <w:uiPriority w:val="99"/>
    <w:unhideWhenUsed/>
    <w:rsid w:val="00DA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6A"/>
  </w:style>
  <w:style w:type="paragraph" w:styleId="Footer">
    <w:name w:val="footer"/>
    <w:basedOn w:val="Normal"/>
    <w:link w:val="FooterChar"/>
    <w:uiPriority w:val="99"/>
    <w:unhideWhenUsed/>
    <w:rsid w:val="00DA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5D8A18BCCC7B147AABDE6ED0540A8C6" ma:contentTypeVersion="10" ma:contentTypeDescription="Create a new document." ma:contentTypeScope="" ma:versionID="8c22ad67dfd441d92d04f93845704ec1">
  <xsd:schema xmlns:xsd="http://www.w3.org/2001/XMLSchema" xmlns:xs="http://www.w3.org/2001/XMLSchema" xmlns:p="http://schemas.microsoft.com/office/2006/metadata/properties" xmlns:ns2="fc945880-9ee0-48fa-a4ff-02269c997045" targetNamespace="http://schemas.microsoft.com/office/2006/metadata/properties" ma:root="true" ma:fieldsID="aa334699ed997b18adc3bbc5a9135a7a" ns2:_="">
    <xsd:import namespace="fc945880-9ee0-48fa-a4ff-02269c997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45880-9ee0-48fa-a4ff-02269c99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EC714-2D40-4EFF-BD3D-8B27E3EDBEF7}">
  <ds:schemaRefs>
    <ds:schemaRef ds:uri="http://schemas.openxmlformats.org/officeDocument/2006/bibliography"/>
  </ds:schemaRefs>
</ds:datastoreItem>
</file>

<file path=customXml/itemProps2.xml><?xml version="1.0" encoding="utf-8"?>
<ds:datastoreItem xmlns:ds="http://schemas.openxmlformats.org/officeDocument/2006/customXml" ds:itemID="{1F598717-9129-4CFD-B18A-41042BCAD557}"/>
</file>

<file path=customXml/itemProps3.xml><?xml version="1.0" encoding="utf-8"?>
<ds:datastoreItem xmlns:ds="http://schemas.openxmlformats.org/officeDocument/2006/customXml" ds:itemID="{5B29BD8C-1199-491C-A74F-3784F5B042AB}"/>
</file>

<file path=customXml/itemProps4.xml><?xml version="1.0" encoding="utf-8"?>
<ds:datastoreItem xmlns:ds="http://schemas.openxmlformats.org/officeDocument/2006/customXml" ds:itemID="{4431BEAE-E7EF-4D70-A3D6-1CF9B4E79200}"/>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Edoardo Gallo</cp:lastModifiedBy>
  <cp:revision>3</cp:revision>
  <cp:lastPrinted>2015-11-22T19:59:00Z</cp:lastPrinted>
  <dcterms:created xsi:type="dcterms:W3CDTF">2020-03-15T22:37:00Z</dcterms:created>
  <dcterms:modified xsi:type="dcterms:W3CDTF">2020-03-15T22:46:00Z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0x01010005D8A18BCCC7B147AABDE6ED0540A8C6</vt:lpwstr>
  </property>
</Properties>
</file>