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0A68F" w14:textId="77777777" w:rsidR="00F2693D" w:rsidRDefault="00C53D30" w:rsidP="00156E74">
      <w:pPr>
        <w:spacing w:after="0"/>
        <w:jc w:val="both"/>
        <w:rPr>
          <w:rFonts w:ascii="Times New Roman" w:hAnsi="Times New Roman" w:cs="Times New Roman"/>
        </w:rPr>
      </w:pPr>
      <w:r>
        <w:rPr>
          <w:rFonts w:ascii="Times New Roman" w:hAnsi="Times New Roman" w:cs="Times New Roman"/>
        </w:rPr>
        <w:t>Report Type</w:t>
      </w:r>
    </w:p>
    <w:p w14:paraId="7D626F92" w14:textId="77777777" w:rsidR="00C53D30" w:rsidRDefault="00C53D30" w:rsidP="00156E74">
      <w:pPr>
        <w:spacing w:after="0"/>
        <w:jc w:val="both"/>
        <w:rPr>
          <w:rFonts w:ascii="Times New Roman" w:hAnsi="Times New Roman" w:cs="Times New Roman"/>
        </w:rPr>
      </w:pPr>
      <w:r>
        <w:rPr>
          <w:rFonts w:ascii="Times New Roman" w:hAnsi="Times New Roman" w:cs="Times New Roman"/>
        </w:rPr>
        <w:tab/>
        <w:t>Mid Term Award Report</w:t>
      </w:r>
    </w:p>
    <w:p w14:paraId="445F3A03" w14:textId="77777777" w:rsidR="00C53D30" w:rsidRDefault="00C53D30" w:rsidP="00156E74">
      <w:pPr>
        <w:spacing w:after="0"/>
        <w:jc w:val="both"/>
        <w:rPr>
          <w:rFonts w:ascii="Times New Roman" w:hAnsi="Times New Roman" w:cs="Times New Roman"/>
        </w:rPr>
      </w:pPr>
      <w:r>
        <w:rPr>
          <w:rFonts w:ascii="Times New Roman" w:hAnsi="Times New Roman" w:cs="Times New Roman"/>
        </w:rPr>
        <w:t>Full Name</w:t>
      </w:r>
    </w:p>
    <w:p w14:paraId="1441563D" w14:textId="77777777" w:rsidR="00C53D30" w:rsidRDefault="00C53D30" w:rsidP="00156E74">
      <w:pPr>
        <w:spacing w:after="0"/>
        <w:jc w:val="both"/>
        <w:rPr>
          <w:rFonts w:ascii="Times New Roman" w:hAnsi="Times New Roman" w:cs="Times New Roman"/>
        </w:rPr>
      </w:pPr>
      <w:r>
        <w:rPr>
          <w:rFonts w:ascii="Times New Roman" w:hAnsi="Times New Roman" w:cs="Times New Roman"/>
        </w:rPr>
        <w:tab/>
        <w:t>Dr. Scott Guernsey</w:t>
      </w:r>
    </w:p>
    <w:p w14:paraId="29963123" w14:textId="77777777" w:rsidR="00C53D30" w:rsidRDefault="00C53D30" w:rsidP="00156E74">
      <w:pPr>
        <w:spacing w:after="0"/>
        <w:jc w:val="both"/>
        <w:rPr>
          <w:rFonts w:ascii="Times New Roman" w:hAnsi="Times New Roman" w:cs="Times New Roman"/>
        </w:rPr>
      </w:pPr>
      <w:r>
        <w:rPr>
          <w:rFonts w:ascii="Times New Roman" w:hAnsi="Times New Roman" w:cs="Times New Roman"/>
        </w:rPr>
        <w:t>Your E-Mail Address</w:t>
      </w:r>
    </w:p>
    <w:p w14:paraId="01E7D06E" w14:textId="77777777" w:rsidR="00C53D30" w:rsidRDefault="00C53D30" w:rsidP="00156E74">
      <w:pPr>
        <w:spacing w:after="0"/>
        <w:jc w:val="both"/>
        <w:rPr>
          <w:rFonts w:ascii="Times New Roman" w:hAnsi="Times New Roman" w:cs="Times New Roman"/>
        </w:rPr>
      </w:pPr>
      <w:r>
        <w:rPr>
          <w:rFonts w:ascii="Times New Roman" w:hAnsi="Times New Roman" w:cs="Times New Roman"/>
        </w:rPr>
        <w:tab/>
      </w:r>
      <w:hyperlink r:id="rId5" w:history="1">
        <w:r w:rsidRPr="00586565">
          <w:rPr>
            <w:rStyle w:val="Hyperlink"/>
            <w:rFonts w:ascii="Times New Roman" w:hAnsi="Times New Roman" w:cs="Times New Roman"/>
          </w:rPr>
          <w:t>s.guernsey@jbs.cam.ac.uk</w:t>
        </w:r>
      </w:hyperlink>
      <w:r>
        <w:rPr>
          <w:rFonts w:ascii="Times New Roman" w:hAnsi="Times New Roman" w:cs="Times New Roman"/>
        </w:rPr>
        <w:t xml:space="preserve"> </w:t>
      </w:r>
    </w:p>
    <w:p w14:paraId="3533AEBB" w14:textId="77777777" w:rsidR="00C53D30" w:rsidRDefault="00C53D30" w:rsidP="00156E74">
      <w:pPr>
        <w:spacing w:after="0"/>
        <w:jc w:val="both"/>
        <w:rPr>
          <w:rFonts w:ascii="Times New Roman" w:hAnsi="Times New Roman" w:cs="Times New Roman"/>
        </w:rPr>
      </w:pPr>
      <w:r>
        <w:rPr>
          <w:rFonts w:ascii="Times New Roman" w:hAnsi="Times New Roman" w:cs="Times New Roman"/>
        </w:rPr>
        <w:t>Faculty/Department</w:t>
      </w:r>
    </w:p>
    <w:p w14:paraId="1AC2FA34" w14:textId="77777777" w:rsidR="00C53D30" w:rsidRDefault="00C53D30" w:rsidP="00156E74">
      <w:pPr>
        <w:spacing w:after="0"/>
        <w:jc w:val="both"/>
        <w:rPr>
          <w:rFonts w:ascii="Times New Roman" w:hAnsi="Times New Roman" w:cs="Times New Roman"/>
        </w:rPr>
      </w:pPr>
      <w:r>
        <w:rPr>
          <w:rFonts w:ascii="Times New Roman" w:hAnsi="Times New Roman" w:cs="Times New Roman"/>
        </w:rPr>
        <w:tab/>
        <w:t>Cambridge Endowment for Research in Finance</w:t>
      </w:r>
    </w:p>
    <w:p w14:paraId="45056532" w14:textId="77777777" w:rsidR="00C53D30" w:rsidRDefault="00C53D30" w:rsidP="00156E74">
      <w:pPr>
        <w:spacing w:after="0"/>
        <w:jc w:val="both"/>
        <w:rPr>
          <w:rFonts w:ascii="Times New Roman" w:hAnsi="Times New Roman" w:cs="Times New Roman"/>
        </w:rPr>
      </w:pPr>
      <w:r>
        <w:rPr>
          <w:rFonts w:ascii="Times New Roman" w:hAnsi="Times New Roman" w:cs="Times New Roman"/>
        </w:rPr>
        <w:t>Project Title</w:t>
      </w:r>
    </w:p>
    <w:p w14:paraId="7B0813DD" w14:textId="77777777" w:rsidR="00C53D30" w:rsidRDefault="00C53D30" w:rsidP="00156E74">
      <w:pPr>
        <w:spacing w:after="0"/>
        <w:jc w:val="both"/>
        <w:rPr>
          <w:rFonts w:ascii="Times New Roman" w:hAnsi="Times New Roman" w:cs="Times New Roman"/>
        </w:rPr>
      </w:pPr>
      <w:r>
        <w:rPr>
          <w:rFonts w:ascii="Times New Roman" w:hAnsi="Times New Roman" w:cs="Times New Roman"/>
        </w:rPr>
        <w:tab/>
        <w:t>Research in Corporate Governance and Innovation</w:t>
      </w:r>
    </w:p>
    <w:p w14:paraId="7FEF0A48" w14:textId="77777777" w:rsidR="00C53D30" w:rsidRDefault="00C53D30" w:rsidP="00156E74">
      <w:pPr>
        <w:spacing w:after="0"/>
        <w:jc w:val="both"/>
        <w:rPr>
          <w:rFonts w:ascii="Times New Roman" w:hAnsi="Times New Roman" w:cs="Times New Roman"/>
        </w:rPr>
      </w:pPr>
      <w:r>
        <w:rPr>
          <w:rFonts w:ascii="Times New Roman" w:hAnsi="Times New Roman" w:cs="Times New Roman"/>
        </w:rPr>
        <w:t>Project Start Date</w:t>
      </w:r>
    </w:p>
    <w:p w14:paraId="106A55E2" w14:textId="77777777" w:rsidR="00C53D30" w:rsidRDefault="00C53D30" w:rsidP="00156E74">
      <w:pPr>
        <w:spacing w:after="0"/>
        <w:jc w:val="both"/>
        <w:rPr>
          <w:rFonts w:ascii="Times New Roman" w:hAnsi="Times New Roman" w:cs="Times New Roman"/>
        </w:rPr>
      </w:pPr>
      <w:r>
        <w:rPr>
          <w:rFonts w:ascii="Times New Roman" w:hAnsi="Times New Roman" w:cs="Times New Roman"/>
        </w:rPr>
        <w:tab/>
        <w:t>Jul 02, 2018</w:t>
      </w:r>
    </w:p>
    <w:p w14:paraId="5A6D7DF7" w14:textId="77777777" w:rsidR="00C53D30" w:rsidRDefault="00C53D30" w:rsidP="00156E74">
      <w:pPr>
        <w:spacing w:after="0"/>
        <w:jc w:val="both"/>
        <w:rPr>
          <w:rFonts w:ascii="Times New Roman" w:hAnsi="Times New Roman" w:cs="Times New Roman"/>
        </w:rPr>
      </w:pPr>
      <w:r>
        <w:rPr>
          <w:rFonts w:ascii="Times New Roman" w:hAnsi="Times New Roman" w:cs="Times New Roman"/>
        </w:rPr>
        <w:t>Project End Date</w:t>
      </w:r>
    </w:p>
    <w:p w14:paraId="358655C8" w14:textId="77777777" w:rsidR="00C53D30" w:rsidRDefault="00C53D30" w:rsidP="00156E74">
      <w:pPr>
        <w:spacing w:after="0"/>
        <w:jc w:val="both"/>
        <w:rPr>
          <w:rFonts w:ascii="Times New Roman" w:hAnsi="Times New Roman" w:cs="Times New Roman"/>
        </w:rPr>
      </w:pPr>
      <w:r>
        <w:rPr>
          <w:rFonts w:ascii="Times New Roman" w:hAnsi="Times New Roman" w:cs="Times New Roman"/>
        </w:rPr>
        <w:tab/>
        <w:t>Jul 02, 2020</w:t>
      </w:r>
    </w:p>
    <w:p w14:paraId="68C8459C" w14:textId="7A4B55BB" w:rsidR="00C53D30" w:rsidRDefault="00C53D30" w:rsidP="00156E74">
      <w:pPr>
        <w:spacing w:after="0"/>
        <w:jc w:val="both"/>
        <w:rPr>
          <w:rFonts w:ascii="Times New Roman" w:hAnsi="Times New Roman" w:cs="Times New Roman"/>
        </w:rPr>
      </w:pPr>
      <w:r>
        <w:rPr>
          <w:rFonts w:ascii="Times New Roman" w:hAnsi="Times New Roman" w:cs="Times New Roman"/>
        </w:rPr>
        <w:t>Project Abstract</w:t>
      </w:r>
    </w:p>
    <w:p w14:paraId="3724D920" w14:textId="53AC7966" w:rsidR="007100AC" w:rsidRDefault="009964EC" w:rsidP="00156E74">
      <w:pPr>
        <w:spacing w:after="0"/>
        <w:ind w:left="720"/>
        <w:jc w:val="both"/>
        <w:rPr>
          <w:rFonts w:ascii="Times New Roman" w:hAnsi="Times New Roman" w:cs="Times New Roman"/>
        </w:rPr>
      </w:pPr>
      <w:r>
        <w:rPr>
          <w:rFonts w:ascii="Times New Roman" w:hAnsi="Times New Roman" w:cs="Times New Roman"/>
        </w:rPr>
        <w:t xml:space="preserve">I study the </w:t>
      </w:r>
      <w:r w:rsidR="00A10B5B">
        <w:rPr>
          <w:rFonts w:ascii="Times New Roman" w:hAnsi="Times New Roman" w:cs="Times New Roman"/>
        </w:rPr>
        <w:t>corporate value implications</w:t>
      </w:r>
      <w:r>
        <w:rPr>
          <w:rFonts w:ascii="Times New Roman" w:hAnsi="Times New Roman" w:cs="Times New Roman"/>
        </w:rPr>
        <w:t xml:space="preserve"> of </w:t>
      </w:r>
      <w:r w:rsidR="004108FA">
        <w:rPr>
          <w:rFonts w:ascii="Times New Roman" w:hAnsi="Times New Roman" w:cs="Times New Roman"/>
        </w:rPr>
        <w:t xml:space="preserve">corporate governance mechanisms and </w:t>
      </w:r>
      <w:r w:rsidR="00CC324A">
        <w:rPr>
          <w:rFonts w:ascii="Times New Roman" w:hAnsi="Times New Roman" w:cs="Times New Roman"/>
        </w:rPr>
        <w:t xml:space="preserve">product market competition. </w:t>
      </w:r>
      <w:r w:rsidR="005B0212">
        <w:rPr>
          <w:rFonts w:ascii="Times New Roman" w:hAnsi="Times New Roman" w:cs="Times New Roman"/>
        </w:rPr>
        <w:t>With the</w:t>
      </w:r>
      <w:r w:rsidR="00FA53FA">
        <w:rPr>
          <w:rFonts w:ascii="Times New Roman" w:hAnsi="Times New Roman" w:cs="Times New Roman"/>
        </w:rPr>
        <w:t xml:space="preserve"> first </w:t>
      </w:r>
      <w:r w:rsidR="005B0212">
        <w:rPr>
          <w:rFonts w:ascii="Times New Roman" w:hAnsi="Times New Roman" w:cs="Times New Roman"/>
        </w:rPr>
        <w:t xml:space="preserve">paper </w:t>
      </w:r>
      <w:r w:rsidR="00F14983">
        <w:rPr>
          <w:rFonts w:ascii="Times New Roman" w:hAnsi="Times New Roman" w:cs="Times New Roman"/>
        </w:rPr>
        <w:t>“Shadow Pills and Long-Term Firm Value” I investigate whether the right to adopt a poison pill (</w:t>
      </w:r>
      <w:r w:rsidR="00961EA2">
        <w:rPr>
          <w:rFonts w:ascii="Times New Roman" w:hAnsi="Times New Roman" w:cs="Times New Roman"/>
        </w:rPr>
        <w:t xml:space="preserve">where the </w:t>
      </w:r>
      <w:r w:rsidR="00961EA2" w:rsidRPr="00FA53FA">
        <w:rPr>
          <w:rFonts w:ascii="Times New Roman" w:hAnsi="Times New Roman" w:cs="Times New Roman"/>
          <w:i/>
        </w:rPr>
        <w:t>right</w:t>
      </w:r>
      <w:r w:rsidR="00961EA2">
        <w:rPr>
          <w:rFonts w:ascii="Times New Roman" w:hAnsi="Times New Roman" w:cs="Times New Roman"/>
        </w:rPr>
        <w:t xml:space="preserve"> constitutes the shadow pill) is value relevant for shareholders.</w:t>
      </w:r>
      <w:r w:rsidR="00CC324A">
        <w:rPr>
          <w:rFonts w:ascii="Times New Roman" w:hAnsi="Times New Roman" w:cs="Times New Roman"/>
        </w:rPr>
        <w:t xml:space="preserve"> </w:t>
      </w:r>
      <w:r w:rsidR="006442BE">
        <w:rPr>
          <w:rFonts w:ascii="Times New Roman" w:hAnsi="Times New Roman" w:cs="Times New Roman"/>
        </w:rPr>
        <w:t xml:space="preserve">In the second paper “Product Market Competition and Long-Term Firm Value: Evidence from Reverse Engineering Protections” I </w:t>
      </w:r>
      <w:r w:rsidR="00116801">
        <w:rPr>
          <w:rFonts w:ascii="Times New Roman" w:hAnsi="Times New Roman" w:cs="Times New Roman"/>
        </w:rPr>
        <w:t xml:space="preserve">examine the effect of decreased competition (brought about by a change </w:t>
      </w:r>
      <w:r w:rsidR="0052374F">
        <w:rPr>
          <w:rFonts w:ascii="Times New Roman" w:hAnsi="Times New Roman" w:cs="Times New Roman"/>
        </w:rPr>
        <w:t>in intellectual property protection) on the value of a cor</w:t>
      </w:r>
      <w:r w:rsidR="009A7661">
        <w:rPr>
          <w:rFonts w:ascii="Times New Roman" w:hAnsi="Times New Roman" w:cs="Times New Roman"/>
        </w:rPr>
        <w:t xml:space="preserve">poration. </w:t>
      </w:r>
      <w:r w:rsidR="00F46265">
        <w:rPr>
          <w:rFonts w:ascii="Times New Roman" w:hAnsi="Times New Roman" w:cs="Times New Roman"/>
        </w:rPr>
        <w:t xml:space="preserve">The third paper “Directors’ Duties Laws and Long-Term Firm Value” </w:t>
      </w:r>
      <w:r w:rsidR="005B5DBD">
        <w:rPr>
          <w:rFonts w:ascii="Times New Roman" w:hAnsi="Times New Roman" w:cs="Times New Roman"/>
        </w:rPr>
        <w:t xml:space="preserve">explores </w:t>
      </w:r>
      <w:r w:rsidR="001D28EF">
        <w:rPr>
          <w:rFonts w:ascii="Times New Roman" w:hAnsi="Times New Roman" w:cs="Times New Roman"/>
        </w:rPr>
        <w:t xml:space="preserve">the value impact of expanded director authority to consider the interests of all </w:t>
      </w:r>
      <w:r w:rsidR="009D1DB4">
        <w:rPr>
          <w:rFonts w:ascii="Times New Roman" w:hAnsi="Times New Roman" w:cs="Times New Roman"/>
        </w:rPr>
        <w:t xml:space="preserve">stakeholders of the firm. </w:t>
      </w:r>
    </w:p>
    <w:p w14:paraId="662371DF" w14:textId="77777777" w:rsidR="00C53D30" w:rsidRDefault="00C53D30" w:rsidP="00156E74">
      <w:pPr>
        <w:spacing w:after="0"/>
        <w:jc w:val="both"/>
        <w:rPr>
          <w:rFonts w:ascii="Times New Roman" w:hAnsi="Times New Roman" w:cs="Times New Roman"/>
        </w:rPr>
      </w:pPr>
      <w:r>
        <w:rPr>
          <w:rFonts w:ascii="Times New Roman" w:hAnsi="Times New Roman" w:cs="Times New Roman"/>
        </w:rPr>
        <w:t>Activities and Achievement</w:t>
      </w:r>
    </w:p>
    <w:p w14:paraId="78D4700B" w14:textId="77777777" w:rsidR="00C53D30" w:rsidRDefault="00C53D30" w:rsidP="00156E74">
      <w:pPr>
        <w:pStyle w:val="ListParagraph"/>
        <w:numPr>
          <w:ilvl w:val="0"/>
          <w:numId w:val="1"/>
        </w:numPr>
        <w:spacing w:after="0"/>
        <w:jc w:val="both"/>
        <w:rPr>
          <w:rFonts w:ascii="Times New Roman" w:hAnsi="Times New Roman" w:cs="Times New Roman"/>
        </w:rPr>
      </w:pPr>
      <w:r>
        <w:rPr>
          <w:rFonts w:ascii="Times New Roman" w:hAnsi="Times New Roman" w:cs="Times New Roman"/>
        </w:rPr>
        <w:t>Shadow Pills and Long-Term Firm Value</w:t>
      </w:r>
    </w:p>
    <w:p w14:paraId="08DB55C1" w14:textId="5A93F3E6" w:rsidR="00933CE6" w:rsidRDefault="00933CE6" w:rsidP="00156E74">
      <w:pPr>
        <w:pStyle w:val="ListParagraph"/>
        <w:spacing w:after="0"/>
        <w:ind w:left="1080"/>
        <w:jc w:val="both"/>
        <w:rPr>
          <w:rFonts w:ascii="Times New Roman" w:hAnsi="Times New Roman" w:cs="Times New Roman"/>
        </w:rPr>
      </w:pPr>
      <w:r>
        <w:rPr>
          <w:rFonts w:ascii="Times New Roman" w:hAnsi="Times New Roman" w:cs="Times New Roman"/>
        </w:rPr>
        <w:t>This paper has been presented at academic conferences and seminars and will be submitted to the Journal of Financial Economics within the next two weeks.</w:t>
      </w:r>
    </w:p>
    <w:p w14:paraId="7900B743" w14:textId="0C11AEB0" w:rsidR="00C47C00" w:rsidRDefault="00C47C00" w:rsidP="00156E74">
      <w:pPr>
        <w:pStyle w:val="ListParagraph"/>
        <w:spacing w:after="0"/>
        <w:ind w:left="1080"/>
        <w:jc w:val="both"/>
        <w:rPr>
          <w:rFonts w:ascii="Times New Roman" w:hAnsi="Times New Roman" w:cs="Times New Roman"/>
        </w:rPr>
      </w:pPr>
      <w:r>
        <w:rPr>
          <w:rFonts w:ascii="Times New Roman" w:hAnsi="Times New Roman" w:cs="Times New Roman"/>
        </w:rPr>
        <w:t xml:space="preserve">This paper finds that the right to </w:t>
      </w:r>
      <w:r w:rsidR="00697D5D">
        <w:rPr>
          <w:rFonts w:ascii="Times New Roman" w:hAnsi="Times New Roman" w:cs="Times New Roman"/>
        </w:rPr>
        <w:t>adopt a poison pill (i.e., “shadow pill”) is value increasing for shareholders.</w:t>
      </w:r>
      <w:r w:rsidR="00CA429B">
        <w:rPr>
          <w:rFonts w:ascii="Times New Roman" w:hAnsi="Times New Roman" w:cs="Times New Roman"/>
        </w:rPr>
        <w:t xml:space="preserve"> Moreover, </w:t>
      </w:r>
      <w:r w:rsidR="001D1FA6">
        <w:rPr>
          <w:rFonts w:ascii="Times New Roman" w:hAnsi="Times New Roman" w:cs="Times New Roman"/>
        </w:rPr>
        <w:t xml:space="preserve">the positive value effect is </w:t>
      </w:r>
      <w:r w:rsidR="00583245">
        <w:rPr>
          <w:rFonts w:ascii="Times New Roman" w:hAnsi="Times New Roman" w:cs="Times New Roman"/>
        </w:rPr>
        <w:t>differentially higher for firms more engaged in innovat</w:t>
      </w:r>
      <w:r w:rsidR="0019225D">
        <w:rPr>
          <w:rFonts w:ascii="Times New Roman" w:hAnsi="Times New Roman" w:cs="Times New Roman"/>
        </w:rPr>
        <w:t>ive projects or with important stakeholder relationships. This finding is consistent with the bonding hypothesis of take</w:t>
      </w:r>
      <w:r w:rsidR="003F5518">
        <w:rPr>
          <w:rFonts w:ascii="Times New Roman" w:hAnsi="Times New Roman" w:cs="Times New Roman"/>
        </w:rPr>
        <w:t xml:space="preserve">over defenses. These results provide the first empirical support that while the endogenous decision </w:t>
      </w:r>
      <w:r w:rsidR="006C19BF">
        <w:rPr>
          <w:rFonts w:ascii="Times New Roman" w:hAnsi="Times New Roman" w:cs="Times New Roman"/>
        </w:rPr>
        <w:t xml:space="preserve">to adopt a poison pill is negatively correlated with value, exogenous </w:t>
      </w:r>
      <w:r w:rsidR="00B33237">
        <w:rPr>
          <w:rFonts w:ascii="Times New Roman" w:hAnsi="Times New Roman" w:cs="Times New Roman"/>
        </w:rPr>
        <w:t>increases in the right to adopt a poison pill</w:t>
      </w:r>
      <w:r w:rsidR="00994068">
        <w:rPr>
          <w:rFonts w:ascii="Times New Roman" w:hAnsi="Times New Roman" w:cs="Times New Roman"/>
        </w:rPr>
        <w:t xml:space="preserve"> (strength of the shadow pill)</w:t>
      </w:r>
      <w:r w:rsidR="00B33237">
        <w:rPr>
          <w:rFonts w:ascii="Times New Roman" w:hAnsi="Times New Roman" w:cs="Times New Roman"/>
        </w:rPr>
        <w:t xml:space="preserve"> is beneficial to shareholders.</w:t>
      </w:r>
    </w:p>
    <w:p w14:paraId="72184671" w14:textId="77777777" w:rsidR="00933CE6" w:rsidRPr="00933CE6" w:rsidRDefault="00933CE6" w:rsidP="00156E74">
      <w:pPr>
        <w:pStyle w:val="p1"/>
        <w:jc w:val="both"/>
        <w:rPr>
          <w:sz w:val="22"/>
          <w:szCs w:val="22"/>
        </w:rPr>
      </w:pPr>
    </w:p>
    <w:p w14:paraId="28534B46" w14:textId="77777777" w:rsidR="00C53D30" w:rsidRDefault="00C53D30" w:rsidP="00156E74">
      <w:pPr>
        <w:pStyle w:val="ListParagraph"/>
        <w:numPr>
          <w:ilvl w:val="0"/>
          <w:numId w:val="1"/>
        </w:numPr>
        <w:jc w:val="both"/>
        <w:rPr>
          <w:rFonts w:ascii="Times New Roman" w:hAnsi="Times New Roman" w:cs="Times New Roman"/>
        </w:rPr>
      </w:pPr>
      <w:r>
        <w:rPr>
          <w:rFonts w:ascii="Times New Roman" w:hAnsi="Times New Roman" w:cs="Times New Roman"/>
        </w:rPr>
        <w:t>Product Market Competition and Long-Term Firm Value: Evidence from Reverse Engineering Protections</w:t>
      </w:r>
    </w:p>
    <w:p w14:paraId="1E7B7767" w14:textId="3E73E150" w:rsidR="00933CE6" w:rsidRDefault="00933CE6" w:rsidP="00156E74">
      <w:pPr>
        <w:pStyle w:val="ListParagraph"/>
        <w:spacing w:after="0"/>
        <w:ind w:left="1080"/>
        <w:jc w:val="both"/>
        <w:rPr>
          <w:rFonts w:ascii="Times New Roman" w:hAnsi="Times New Roman" w:cs="Times New Roman"/>
        </w:rPr>
      </w:pPr>
      <w:r>
        <w:rPr>
          <w:rFonts w:ascii="Times New Roman" w:hAnsi="Times New Roman" w:cs="Times New Roman"/>
        </w:rPr>
        <w:t>This paper has been presented at academic conferences and seminars and will be submitted to the Review of Financial Studies within the next four weeks.</w:t>
      </w:r>
    </w:p>
    <w:p w14:paraId="7FF70F18" w14:textId="1965B9C7" w:rsidR="00933CE6" w:rsidRDefault="00864D26" w:rsidP="00156E74">
      <w:pPr>
        <w:pStyle w:val="ListParagraph"/>
        <w:spacing w:after="0"/>
        <w:ind w:left="1080"/>
        <w:jc w:val="both"/>
        <w:rPr>
          <w:rFonts w:ascii="Times New Roman" w:hAnsi="Times New Roman" w:cs="Times New Roman"/>
        </w:rPr>
      </w:pPr>
      <w:r>
        <w:rPr>
          <w:rFonts w:ascii="Times New Roman" w:hAnsi="Times New Roman" w:cs="Times New Roman"/>
        </w:rPr>
        <w:t xml:space="preserve">This paper documents that a decrease in the intensity of competition in product markets is value enhancing for shareholders. </w:t>
      </w:r>
      <w:r w:rsidR="00F61A5E">
        <w:rPr>
          <w:rFonts w:ascii="Times New Roman" w:hAnsi="Times New Roman" w:cs="Times New Roman"/>
        </w:rPr>
        <w:t>T</w:t>
      </w:r>
      <w:r w:rsidR="00BC127D">
        <w:rPr>
          <w:rFonts w:ascii="Times New Roman" w:hAnsi="Times New Roman" w:cs="Times New Roman"/>
        </w:rPr>
        <w:t xml:space="preserve">his is especially so for firms </w:t>
      </w:r>
      <w:r w:rsidR="009E35AE">
        <w:rPr>
          <w:rFonts w:ascii="Times New Roman" w:hAnsi="Times New Roman" w:cs="Times New Roman"/>
        </w:rPr>
        <w:t>with greater innovative ability. These fin</w:t>
      </w:r>
      <w:r w:rsidR="0094412A">
        <w:rPr>
          <w:rFonts w:ascii="Times New Roman" w:hAnsi="Times New Roman" w:cs="Times New Roman"/>
        </w:rPr>
        <w:t xml:space="preserve">dings provide the first causal evidence that (1) decreased </w:t>
      </w:r>
      <w:r w:rsidR="00754F1B">
        <w:rPr>
          <w:rFonts w:ascii="Times New Roman" w:hAnsi="Times New Roman" w:cs="Times New Roman"/>
        </w:rPr>
        <w:t>competition leads to higher corporate value (not just an association)</w:t>
      </w:r>
      <w:r w:rsidR="00F25DBB">
        <w:rPr>
          <w:rFonts w:ascii="Times New Roman" w:hAnsi="Times New Roman" w:cs="Times New Roman"/>
        </w:rPr>
        <w:t xml:space="preserve">, and (2) that the value increases are not simply attributable to </w:t>
      </w:r>
      <w:r w:rsidR="00A45AC0">
        <w:rPr>
          <w:rFonts w:ascii="Times New Roman" w:hAnsi="Times New Roman" w:cs="Times New Roman"/>
        </w:rPr>
        <w:t xml:space="preserve">standalone </w:t>
      </w:r>
      <w:r w:rsidR="00F25DBB">
        <w:rPr>
          <w:rFonts w:ascii="Times New Roman" w:hAnsi="Times New Roman" w:cs="Times New Roman"/>
        </w:rPr>
        <w:t xml:space="preserve">economics rents </w:t>
      </w:r>
      <w:r w:rsidR="00A45AC0">
        <w:rPr>
          <w:rFonts w:ascii="Times New Roman" w:hAnsi="Times New Roman" w:cs="Times New Roman"/>
        </w:rPr>
        <w:t>(</w:t>
      </w:r>
      <w:r w:rsidR="00F25DBB">
        <w:rPr>
          <w:rFonts w:ascii="Times New Roman" w:hAnsi="Times New Roman" w:cs="Times New Roman"/>
        </w:rPr>
        <w:t>from market power</w:t>
      </w:r>
      <w:r w:rsidR="00A45AC0">
        <w:rPr>
          <w:rFonts w:ascii="Times New Roman" w:hAnsi="Times New Roman" w:cs="Times New Roman"/>
        </w:rPr>
        <w:t xml:space="preserve">), but rather it is the use of </w:t>
      </w:r>
      <w:r w:rsidR="00F61A5E">
        <w:rPr>
          <w:rFonts w:ascii="Times New Roman" w:hAnsi="Times New Roman" w:cs="Times New Roman"/>
        </w:rPr>
        <w:t>rents for investments in new and existing production technologies that creates value.</w:t>
      </w:r>
    </w:p>
    <w:p w14:paraId="6E94CB8D" w14:textId="77777777" w:rsidR="00A55DB2" w:rsidRPr="00A55DB2" w:rsidRDefault="00A55DB2" w:rsidP="00156E74">
      <w:pPr>
        <w:pStyle w:val="ListParagraph"/>
        <w:spacing w:after="0"/>
        <w:ind w:left="1080"/>
        <w:jc w:val="both"/>
        <w:rPr>
          <w:rFonts w:ascii="Times New Roman" w:hAnsi="Times New Roman" w:cs="Times New Roman"/>
        </w:rPr>
      </w:pPr>
    </w:p>
    <w:p w14:paraId="440AFF69" w14:textId="77777777" w:rsidR="00C53D30" w:rsidRDefault="00C53D30" w:rsidP="00156E74">
      <w:pPr>
        <w:pStyle w:val="ListParagraph"/>
        <w:numPr>
          <w:ilvl w:val="0"/>
          <w:numId w:val="1"/>
        </w:numPr>
        <w:jc w:val="both"/>
        <w:rPr>
          <w:rFonts w:ascii="Times New Roman" w:hAnsi="Times New Roman" w:cs="Times New Roman"/>
        </w:rPr>
      </w:pPr>
      <w:r>
        <w:rPr>
          <w:rFonts w:ascii="Times New Roman" w:hAnsi="Times New Roman" w:cs="Times New Roman"/>
        </w:rPr>
        <w:t>Directors Duties Laws and Long-Term Firm Value</w:t>
      </w:r>
    </w:p>
    <w:p w14:paraId="74F52F8A" w14:textId="27489C1A" w:rsidR="00933CE6" w:rsidRDefault="00933CE6" w:rsidP="00156E74">
      <w:pPr>
        <w:pStyle w:val="ListParagraph"/>
        <w:spacing w:after="0"/>
        <w:ind w:left="1080"/>
        <w:jc w:val="both"/>
        <w:rPr>
          <w:rFonts w:ascii="Times New Roman" w:hAnsi="Times New Roman" w:cs="Times New Roman"/>
        </w:rPr>
      </w:pPr>
      <w:r>
        <w:rPr>
          <w:rFonts w:ascii="Times New Roman" w:hAnsi="Times New Roman" w:cs="Times New Roman"/>
        </w:rPr>
        <w:lastRenderedPageBreak/>
        <w:t>This paper has been presented at academic conferences and seminars and will be submitted to the Quarterly Journal of Economics within the next four weeks.</w:t>
      </w:r>
    </w:p>
    <w:p w14:paraId="2799594E" w14:textId="221B5F82" w:rsidR="00937B20" w:rsidRPr="00BD6840" w:rsidRDefault="00937B20" w:rsidP="00156E74">
      <w:pPr>
        <w:pStyle w:val="ListParagraph"/>
        <w:spacing w:after="0"/>
        <w:ind w:left="1080"/>
        <w:jc w:val="both"/>
        <w:rPr>
          <w:rFonts w:ascii="Times New Roman" w:hAnsi="Times New Roman" w:cs="Times New Roman"/>
        </w:rPr>
      </w:pPr>
      <w:r>
        <w:rPr>
          <w:rFonts w:ascii="Times New Roman" w:hAnsi="Times New Roman" w:cs="Times New Roman"/>
        </w:rPr>
        <w:t xml:space="preserve">This paper shows that </w:t>
      </w:r>
      <w:r w:rsidR="00911EAB">
        <w:rPr>
          <w:rFonts w:ascii="Times New Roman" w:hAnsi="Times New Roman" w:cs="Times New Roman"/>
        </w:rPr>
        <w:t xml:space="preserve">the enhancement of director discretion to consider the interests of all stakeholders </w:t>
      </w:r>
      <w:r w:rsidR="00B72CD0">
        <w:rPr>
          <w:rFonts w:ascii="Times New Roman" w:hAnsi="Times New Roman" w:cs="Times New Roman"/>
        </w:rPr>
        <w:t xml:space="preserve">leads to increases in corporate valuation. In addition, it is found that the </w:t>
      </w:r>
      <w:r w:rsidR="001E2B20">
        <w:rPr>
          <w:rFonts w:ascii="Times New Roman" w:hAnsi="Times New Roman" w:cs="Times New Roman"/>
        </w:rPr>
        <w:t>increases in value are more pronounced for larger and more complex firms, firms more e</w:t>
      </w:r>
      <w:r w:rsidR="00891F4E">
        <w:rPr>
          <w:rFonts w:ascii="Times New Roman" w:hAnsi="Times New Roman" w:cs="Times New Roman"/>
        </w:rPr>
        <w:t xml:space="preserve">xposed to endogenous uncertainty and with important stakeholder relationships. These results are consistent with the bonding hypothesis </w:t>
      </w:r>
      <w:r w:rsidR="00FC6290">
        <w:rPr>
          <w:rFonts w:ascii="Times New Roman" w:hAnsi="Times New Roman" w:cs="Times New Roman"/>
        </w:rPr>
        <w:t>of takeovers and the stakeholder orientation hypothesis.</w:t>
      </w:r>
      <w:r w:rsidR="00C21EBA">
        <w:rPr>
          <w:rFonts w:ascii="Times New Roman" w:hAnsi="Times New Roman" w:cs="Times New Roman"/>
        </w:rPr>
        <w:t xml:space="preserve"> These empirical findings </w:t>
      </w:r>
      <w:r w:rsidR="00944690">
        <w:rPr>
          <w:rFonts w:ascii="Times New Roman" w:hAnsi="Times New Roman" w:cs="Times New Roman"/>
        </w:rPr>
        <w:t>are important</w:t>
      </w:r>
      <w:r w:rsidR="00BD6840">
        <w:rPr>
          <w:rFonts w:ascii="Times New Roman" w:hAnsi="Times New Roman" w:cs="Times New Roman"/>
        </w:rPr>
        <w:t xml:space="preserve"> for</w:t>
      </w:r>
      <w:r w:rsidR="00565777">
        <w:rPr>
          <w:rFonts w:ascii="Times New Roman" w:hAnsi="Times New Roman" w:cs="Times New Roman"/>
        </w:rPr>
        <w:t xml:space="preserve"> (1) </w:t>
      </w:r>
      <w:r w:rsidR="00BD6840">
        <w:rPr>
          <w:rFonts w:ascii="Times New Roman" w:hAnsi="Times New Roman" w:cs="Times New Roman"/>
        </w:rPr>
        <w:t>policy makers</w:t>
      </w:r>
      <w:r w:rsidR="00FB7E0B">
        <w:rPr>
          <w:rFonts w:ascii="Times New Roman" w:hAnsi="Times New Roman" w:cs="Times New Roman"/>
        </w:rPr>
        <w:t xml:space="preserve"> as it suggests that the shareholder-centric view of the firm might be less</w:t>
      </w:r>
      <w:r w:rsidR="001B5928">
        <w:rPr>
          <w:rFonts w:ascii="Times New Roman" w:hAnsi="Times New Roman" w:cs="Times New Roman"/>
        </w:rPr>
        <w:t xml:space="preserve"> than</w:t>
      </w:r>
      <w:r w:rsidR="00FB7E0B">
        <w:rPr>
          <w:rFonts w:ascii="Times New Roman" w:hAnsi="Times New Roman" w:cs="Times New Roman"/>
        </w:rPr>
        <w:t xml:space="preserve"> optimal in certain </w:t>
      </w:r>
      <w:r w:rsidR="00A43748">
        <w:rPr>
          <w:rFonts w:ascii="Times New Roman" w:hAnsi="Times New Roman" w:cs="Times New Roman"/>
        </w:rPr>
        <w:t>environments</w:t>
      </w:r>
      <w:r w:rsidR="00BD6840">
        <w:rPr>
          <w:rFonts w:ascii="Times New Roman" w:hAnsi="Times New Roman" w:cs="Times New Roman"/>
        </w:rPr>
        <w:t xml:space="preserve"> and </w:t>
      </w:r>
      <w:r w:rsidR="00565777">
        <w:rPr>
          <w:rFonts w:ascii="Times New Roman" w:hAnsi="Times New Roman" w:cs="Times New Roman"/>
        </w:rPr>
        <w:t xml:space="preserve">(2) </w:t>
      </w:r>
      <w:r w:rsidR="00BD6840">
        <w:rPr>
          <w:rFonts w:ascii="Times New Roman" w:hAnsi="Times New Roman" w:cs="Times New Roman"/>
        </w:rPr>
        <w:t>open</w:t>
      </w:r>
      <w:r w:rsidR="00A43748">
        <w:rPr>
          <w:rFonts w:ascii="Times New Roman" w:hAnsi="Times New Roman" w:cs="Times New Roman"/>
        </w:rPr>
        <w:t>s</w:t>
      </w:r>
      <w:r w:rsidR="00BD6840">
        <w:rPr>
          <w:rFonts w:ascii="Times New Roman" w:hAnsi="Times New Roman" w:cs="Times New Roman"/>
        </w:rPr>
        <w:t xml:space="preserve"> important avenues for future research.</w:t>
      </w:r>
      <w:r w:rsidR="00944690">
        <w:rPr>
          <w:rFonts w:ascii="Times New Roman" w:hAnsi="Times New Roman" w:cs="Times New Roman"/>
        </w:rPr>
        <w:t xml:space="preserve"> </w:t>
      </w:r>
    </w:p>
    <w:p w14:paraId="63C27A09" w14:textId="19161773" w:rsidR="00DF318B" w:rsidRDefault="00DF318B" w:rsidP="00156E74">
      <w:pPr>
        <w:spacing w:after="0"/>
        <w:jc w:val="both"/>
        <w:rPr>
          <w:rFonts w:ascii="Times New Roman" w:hAnsi="Times New Roman" w:cs="Times New Roman"/>
        </w:rPr>
      </w:pPr>
      <w:r>
        <w:rPr>
          <w:rFonts w:ascii="Times New Roman" w:hAnsi="Times New Roman" w:cs="Times New Roman"/>
        </w:rPr>
        <w:t>Dis</w:t>
      </w:r>
      <w:r w:rsidR="00797808">
        <w:rPr>
          <w:rFonts w:ascii="Times New Roman" w:hAnsi="Times New Roman" w:cs="Times New Roman"/>
        </w:rPr>
        <w:t>semination</w:t>
      </w:r>
    </w:p>
    <w:p w14:paraId="7F8E5005" w14:textId="17750D2E" w:rsidR="00797808" w:rsidRDefault="00797808" w:rsidP="00156E74">
      <w:pPr>
        <w:pStyle w:val="ListParagraph"/>
        <w:numPr>
          <w:ilvl w:val="0"/>
          <w:numId w:val="2"/>
        </w:numPr>
        <w:spacing w:after="0"/>
        <w:jc w:val="both"/>
        <w:rPr>
          <w:rFonts w:ascii="Times New Roman" w:hAnsi="Times New Roman" w:cs="Times New Roman"/>
        </w:rPr>
      </w:pPr>
      <w:r>
        <w:rPr>
          <w:rFonts w:ascii="Times New Roman" w:hAnsi="Times New Roman" w:cs="Times New Roman"/>
        </w:rPr>
        <w:t>Shadow Pills and Long-Term Firm Value</w:t>
      </w:r>
    </w:p>
    <w:p w14:paraId="008763EC" w14:textId="0B96DF64" w:rsidR="00797808" w:rsidRDefault="00797808" w:rsidP="00156E74">
      <w:pPr>
        <w:pStyle w:val="ListParagraph"/>
        <w:ind w:left="1080"/>
        <w:jc w:val="both"/>
        <w:rPr>
          <w:rFonts w:ascii="Times New Roman" w:hAnsi="Times New Roman" w:cs="Times New Roman"/>
        </w:rPr>
      </w:pPr>
      <w:r>
        <w:rPr>
          <w:rFonts w:ascii="Times New Roman" w:hAnsi="Times New Roman" w:cs="Times New Roman"/>
        </w:rPr>
        <w:t>This paper w</w:t>
      </w:r>
      <w:r w:rsidR="00C403FB">
        <w:rPr>
          <w:rFonts w:ascii="Times New Roman" w:hAnsi="Times New Roman" w:cs="Times New Roman"/>
        </w:rPr>
        <w:t>ill be submitted to the Journal of Financial Economics within the next two weeks.</w:t>
      </w:r>
    </w:p>
    <w:p w14:paraId="3604A89D" w14:textId="0CC7E77A" w:rsidR="00C403FB" w:rsidRDefault="0034296B" w:rsidP="00156E74">
      <w:pPr>
        <w:pStyle w:val="ListParagraph"/>
        <w:ind w:left="1080"/>
        <w:jc w:val="both"/>
        <w:rPr>
          <w:rFonts w:ascii="Times New Roman" w:hAnsi="Times New Roman" w:cs="Times New Roman"/>
        </w:rPr>
      </w:pPr>
      <w:r>
        <w:rPr>
          <w:rFonts w:ascii="Times New Roman" w:hAnsi="Times New Roman" w:cs="Times New Roman"/>
        </w:rPr>
        <w:t>Conference presentations</w:t>
      </w:r>
      <w:r w:rsidR="00157EC3">
        <w:rPr>
          <w:rFonts w:ascii="Times New Roman" w:hAnsi="Times New Roman" w:cs="Times New Roman"/>
        </w:rPr>
        <w:t xml:space="preserve">: </w:t>
      </w:r>
      <w:r w:rsidR="00787722">
        <w:rPr>
          <w:rFonts w:ascii="Times New Roman" w:hAnsi="Times New Roman" w:cs="Times New Roman"/>
        </w:rPr>
        <w:t>Southwest Finance Symposium (</w:t>
      </w:r>
      <w:r w:rsidR="00CD688E">
        <w:rPr>
          <w:rFonts w:ascii="Times New Roman" w:hAnsi="Times New Roman" w:cs="Times New Roman"/>
        </w:rPr>
        <w:t>April</w:t>
      </w:r>
      <w:r w:rsidR="00787722">
        <w:rPr>
          <w:rFonts w:ascii="Times New Roman" w:hAnsi="Times New Roman" w:cs="Times New Roman"/>
        </w:rPr>
        <w:t xml:space="preserve"> 2018), </w:t>
      </w:r>
      <w:r w:rsidR="00CD688E">
        <w:rPr>
          <w:rFonts w:ascii="Times New Roman" w:hAnsi="Times New Roman" w:cs="Times New Roman"/>
        </w:rPr>
        <w:t>American Law and Economics Annual Meeting (May 2018), SFS</w:t>
      </w:r>
      <w:r w:rsidR="002B3795">
        <w:rPr>
          <w:rFonts w:ascii="Times New Roman" w:hAnsi="Times New Roman" w:cs="Times New Roman"/>
        </w:rPr>
        <w:t xml:space="preserve"> Cavalcade</w:t>
      </w:r>
      <w:r w:rsidR="00CD688E">
        <w:rPr>
          <w:rFonts w:ascii="Times New Roman" w:hAnsi="Times New Roman" w:cs="Times New Roman"/>
        </w:rPr>
        <w:t xml:space="preserve"> </w:t>
      </w:r>
      <w:r w:rsidR="002B3795">
        <w:rPr>
          <w:rFonts w:ascii="Times New Roman" w:hAnsi="Times New Roman" w:cs="Times New Roman"/>
        </w:rPr>
        <w:t xml:space="preserve">North America (May 2018), </w:t>
      </w:r>
      <w:r w:rsidR="009648C3">
        <w:rPr>
          <w:rFonts w:ascii="Times New Roman" w:hAnsi="Times New Roman" w:cs="Times New Roman"/>
        </w:rPr>
        <w:t>26</w:t>
      </w:r>
      <w:r w:rsidR="009648C3" w:rsidRPr="009648C3">
        <w:rPr>
          <w:rFonts w:ascii="Times New Roman" w:hAnsi="Times New Roman" w:cs="Times New Roman"/>
          <w:vertAlign w:val="superscript"/>
        </w:rPr>
        <w:t>th</w:t>
      </w:r>
      <w:r w:rsidR="009648C3">
        <w:rPr>
          <w:rFonts w:ascii="Times New Roman" w:hAnsi="Times New Roman" w:cs="Times New Roman"/>
        </w:rPr>
        <w:t xml:space="preserve"> Finance Forum (July 2018), FMA </w:t>
      </w:r>
      <w:r w:rsidR="00FE04A2">
        <w:rPr>
          <w:rFonts w:ascii="Times New Roman" w:hAnsi="Times New Roman" w:cs="Times New Roman"/>
        </w:rPr>
        <w:t>(October 2018, scheduled).</w:t>
      </w:r>
    </w:p>
    <w:p w14:paraId="31050BD7" w14:textId="27D18E9D" w:rsidR="00157EC3" w:rsidRDefault="00157EC3" w:rsidP="00156E74">
      <w:pPr>
        <w:pStyle w:val="ListParagraph"/>
        <w:ind w:left="1080"/>
        <w:jc w:val="both"/>
        <w:rPr>
          <w:rFonts w:ascii="Times New Roman" w:hAnsi="Times New Roman" w:cs="Times New Roman"/>
        </w:rPr>
      </w:pPr>
      <w:r>
        <w:rPr>
          <w:rFonts w:ascii="Times New Roman" w:hAnsi="Times New Roman" w:cs="Times New Roman"/>
        </w:rPr>
        <w:t>Seminar presentations: Toulouse School of Econom</w:t>
      </w:r>
      <w:r w:rsidR="008316A1">
        <w:rPr>
          <w:rFonts w:ascii="Times New Roman" w:hAnsi="Times New Roman" w:cs="Times New Roman"/>
        </w:rPr>
        <w:t>ics (December 2017), New York University (January 2018), University of Oklahoma (February 2018)</w:t>
      </w:r>
      <w:r w:rsidR="00787722">
        <w:rPr>
          <w:rFonts w:ascii="Times New Roman" w:hAnsi="Times New Roman" w:cs="Times New Roman"/>
        </w:rPr>
        <w:t>.</w:t>
      </w:r>
    </w:p>
    <w:p w14:paraId="2D58E664" w14:textId="77777777" w:rsidR="001A5D25" w:rsidRDefault="001A5D25" w:rsidP="00156E74">
      <w:pPr>
        <w:pStyle w:val="ListParagraph"/>
        <w:ind w:left="1080"/>
        <w:jc w:val="both"/>
        <w:rPr>
          <w:rFonts w:ascii="Times New Roman" w:hAnsi="Times New Roman" w:cs="Times New Roman"/>
        </w:rPr>
      </w:pPr>
    </w:p>
    <w:p w14:paraId="62B142FE" w14:textId="6C07EA51" w:rsidR="00797808" w:rsidRDefault="00797808" w:rsidP="00156E74">
      <w:pPr>
        <w:pStyle w:val="ListParagraph"/>
        <w:numPr>
          <w:ilvl w:val="0"/>
          <w:numId w:val="2"/>
        </w:numPr>
        <w:jc w:val="both"/>
        <w:rPr>
          <w:rFonts w:ascii="Times New Roman" w:hAnsi="Times New Roman" w:cs="Times New Roman"/>
        </w:rPr>
      </w:pPr>
      <w:r>
        <w:rPr>
          <w:rFonts w:ascii="Times New Roman" w:hAnsi="Times New Roman" w:cs="Times New Roman"/>
        </w:rPr>
        <w:t>Product Market Competition and Long-Term Firm Value: Evidence from Reverse Engineering Protections</w:t>
      </w:r>
    </w:p>
    <w:p w14:paraId="6B8EC2CD" w14:textId="7E132C98" w:rsidR="001A5D25" w:rsidRPr="00B628C0" w:rsidRDefault="00FE04A2" w:rsidP="00156E74">
      <w:pPr>
        <w:pStyle w:val="ListParagraph"/>
        <w:ind w:left="1080"/>
        <w:jc w:val="both"/>
        <w:rPr>
          <w:rFonts w:ascii="Times New Roman" w:hAnsi="Times New Roman" w:cs="Times New Roman"/>
        </w:rPr>
      </w:pPr>
      <w:r>
        <w:rPr>
          <w:rFonts w:ascii="Times New Roman" w:hAnsi="Times New Roman" w:cs="Times New Roman"/>
        </w:rPr>
        <w:t>Conference presentations:</w:t>
      </w:r>
      <w:r w:rsidR="0016230E">
        <w:rPr>
          <w:rFonts w:ascii="Times New Roman" w:hAnsi="Times New Roman" w:cs="Times New Roman"/>
        </w:rPr>
        <w:t xml:space="preserve"> 2</w:t>
      </w:r>
      <w:r w:rsidR="0016230E" w:rsidRPr="0016230E">
        <w:rPr>
          <w:rFonts w:ascii="Times New Roman" w:hAnsi="Times New Roman" w:cs="Times New Roman"/>
          <w:vertAlign w:val="superscript"/>
        </w:rPr>
        <w:t>nd</w:t>
      </w:r>
      <w:r w:rsidR="0016230E">
        <w:rPr>
          <w:rFonts w:ascii="Times New Roman" w:hAnsi="Times New Roman" w:cs="Times New Roman"/>
        </w:rPr>
        <w:t xml:space="preserve"> TILEC</w:t>
      </w:r>
      <w:r w:rsidR="00E40D6D">
        <w:rPr>
          <w:rFonts w:ascii="Times New Roman" w:hAnsi="Times New Roman" w:cs="Times New Roman"/>
        </w:rPr>
        <w:t xml:space="preserve"> (University of Tilburg)</w:t>
      </w:r>
      <w:r w:rsidR="0016230E">
        <w:rPr>
          <w:rFonts w:ascii="Times New Roman" w:hAnsi="Times New Roman" w:cs="Times New Roman"/>
        </w:rPr>
        <w:t xml:space="preserve"> </w:t>
      </w:r>
      <w:r w:rsidR="00131E38">
        <w:rPr>
          <w:rFonts w:ascii="Times New Roman" w:hAnsi="Times New Roman" w:cs="Times New Roman"/>
        </w:rPr>
        <w:t xml:space="preserve">conference on Competition, Standardization and Innovation, Southwestern Finance Association Annual Meeting (March 2018), </w:t>
      </w:r>
      <w:r w:rsidR="00A16E36">
        <w:rPr>
          <w:rFonts w:ascii="Times New Roman" w:hAnsi="Times New Roman" w:cs="Times New Roman"/>
        </w:rPr>
        <w:t>6</w:t>
      </w:r>
      <w:r w:rsidR="00A16E36" w:rsidRPr="00A16E36">
        <w:rPr>
          <w:rFonts w:ascii="Times New Roman" w:hAnsi="Times New Roman" w:cs="Times New Roman"/>
          <w:vertAlign w:val="superscript"/>
        </w:rPr>
        <w:t>th</w:t>
      </w:r>
      <w:r w:rsidR="00A16E36">
        <w:rPr>
          <w:rFonts w:ascii="Times New Roman" w:hAnsi="Times New Roman" w:cs="Times New Roman"/>
        </w:rPr>
        <w:t xml:space="preserve"> Annual Research Roundtable</w:t>
      </w:r>
      <w:r w:rsidR="00495EF8">
        <w:rPr>
          <w:rFonts w:ascii="Times New Roman" w:hAnsi="Times New Roman" w:cs="Times New Roman"/>
        </w:rPr>
        <w:t xml:space="preserve"> (Northwestern University)</w:t>
      </w:r>
      <w:r w:rsidR="00A16E36">
        <w:rPr>
          <w:rFonts w:ascii="Times New Roman" w:hAnsi="Times New Roman" w:cs="Times New Roman"/>
        </w:rPr>
        <w:t xml:space="preserve"> on </w:t>
      </w:r>
      <w:r w:rsidR="00495EF8">
        <w:rPr>
          <w:rFonts w:ascii="Times New Roman" w:hAnsi="Times New Roman" w:cs="Times New Roman"/>
        </w:rPr>
        <w:t>Standard Setting Organizations and Patents (May 2018), 26</w:t>
      </w:r>
      <w:r w:rsidR="00495EF8" w:rsidRPr="00495EF8">
        <w:rPr>
          <w:rFonts w:ascii="Times New Roman" w:hAnsi="Times New Roman" w:cs="Times New Roman"/>
          <w:vertAlign w:val="superscript"/>
        </w:rPr>
        <w:t>th</w:t>
      </w:r>
      <w:r w:rsidR="00495EF8">
        <w:rPr>
          <w:rFonts w:ascii="Times New Roman" w:hAnsi="Times New Roman" w:cs="Times New Roman"/>
        </w:rPr>
        <w:t xml:space="preserve"> Finance Forum (July 2018), FMA (October 2018, scheduled).</w:t>
      </w:r>
    </w:p>
    <w:p w14:paraId="3A929394" w14:textId="40A2D195" w:rsidR="00FE04A2" w:rsidRDefault="00FE04A2" w:rsidP="00156E74">
      <w:pPr>
        <w:pStyle w:val="ListParagraph"/>
        <w:ind w:left="1080"/>
        <w:jc w:val="both"/>
        <w:rPr>
          <w:rFonts w:ascii="Times New Roman" w:hAnsi="Times New Roman" w:cs="Times New Roman"/>
        </w:rPr>
      </w:pPr>
      <w:r>
        <w:rPr>
          <w:rFonts w:ascii="Times New Roman" w:hAnsi="Times New Roman" w:cs="Times New Roman"/>
        </w:rPr>
        <w:t>Seminar presentations: University of Oklahoma (</w:t>
      </w:r>
      <w:r w:rsidR="0016230E">
        <w:rPr>
          <w:rFonts w:ascii="Times New Roman" w:hAnsi="Times New Roman" w:cs="Times New Roman"/>
        </w:rPr>
        <w:t>January 2018).</w:t>
      </w:r>
    </w:p>
    <w:p w14:paraId="414F1F77" w14:textId="77777777" w:rsidR="00B628C0" w:rsidRDefault="00B628C0" w:rsidP="00156E74">
      <w:pPr>
        <w:pStyle w:val="ListParagraph"/>
        <w:ind w:left="1080"/>
        <w:jc w:val="both"/>
        <w:rPr>
          <w:rFonts w:ascii="Times New Roman" w:hAnsi="Times New Roman" w:cs="Times New Roman"/>
        </w:rPr>
      </w:pPr>
    </w:p>
    <w:p w14:paraId="267A83F5" w14:textId="0C41BEBF" w:rsidR="00797808" w:rsidRDefault="00797808" w:rsidP="00156E74">
      <w:pPr>
        <w:pStyle w:val="ListParagraph"/>
        <w:numPr>
          <w:ilvl w:val="0"/>
          <w:numId w:val="2"/>
        </w:numPr>
        <w:jc w:val="both"/>
        <w:rPr>
          <w:rFonts w:ascii="Times New Roman" w:hAnsi="Times New Roman" w:cs="Times New Roman"/>
        </w:rPr>
      </w:pPr>
      <w:r>
        <w:rPr>
          <w:rFonts w:ascii="Times New Roman" w:hAnsi="Times New Roman" w:cs="Times New Roman"/>
        </w:rPr>
        <w:t>Directors Duties Laws and Long-Term Firm Value</w:t>
      </w:r>
    </w:p>
    <w:p w14:paraId="513F5CD5" w14:textId="7235EB3A" w:rsidR="00495EF8" w:rsidRDefault="00495EF8" w:rsidP="00156E74">
      <w:pPr>
        <w:pStyle w:val="ListParagraph"/>
        <w:ind w:left="1080"/>
        <w:jc w:val="both"/>
        <w:rPr>
          <w:rFonts w:ascii="Times New Roman" w:hAnsi="Times New Roman" w:cs="Times New Roman"/>
        </w:rPr>
      </w:pPr>
      <w:r>
        <w:rPr>
          <w:rFonts w:ascii="Times New Roman" w:hAnsi="Times New Roman" w:cs="Times New Roman"/>
        </w:rPr>
        <w:t>Conference presentations:</w:t>
      </w:r>
      <w:r w:rsidR="003E706F">
        <w:rPr>
          <w:rFonts w:ascii="Times New Roman" w:hAnsi="Times New Roman" w:cs="Times New Roman"/>
        </w:rPr>
        <w:t xml:space="preserve"> American Finance Association Annual Meeting (January 2019, scheduled).</w:t>
      </w:r>
    </w:p>
    <w:p w14:paraId="7770C5FB" w14:textId="76C02843" w:rsidR="00495EF8" w:rsidRDefault="003E706F" w:rsidP="00156E74">
      <w:pPr>
        <w:pStyle w:val="ListParagraph"/>
        <w:spacing w:after="0"/>
        <w:ind w:left="1080"/>
        <w:jc w:val="both"/>
        <w:rPr>
          <w:rFonts w:ascii="Times New Roman" w:hAnsi="Times New Roman" w:cs="Times New Roman"/>
        </w:rPr>
      </w:pPr>
      <w:r>
        <w:rPr>
          <w:rFonts w:ascii="Times New Roman" w:hAnsi="Times New Roman" w:cs="Times New Roman"/>
        </w:rPr>
        <w:t>Seminar presentations: University of Pennsylvania (February 2018).</w:t>
      </w:r>
    </w:p>
    <w:p w14:paraId="4D2DA0F0" w14:textId="04E58DE2" w:rsidR="00797808" w:rsidRDefault="00120A7F" w:rsidP="00156E74">
      <w:pPr>
        <w:spacing w:after="0"/>
        <w:jc w:val="both"/>
        <w:rPr>
          <w:rFonts w:ascii="Times New Roman" w:hAnsi="Times New Roman" w:cs="Times New Roman"/>
        </w:rPr>
      </w:pPr>
      <w:r>
        <w:rPr>
          <w:rFonts w:ascii="Times New Roman" w:hAnsi="Times New Roman" w:cs="Times New Roman"/>
        </w:rPr>
        <w:t>Outputs</w:t>
      </w:r>
    </w:p>
    <w:p w14:paraId="7580C0C2" w14:textId="29DD6E47" w:rsidR="00120A7F" w:rsidRDefault="00120A7F" w:rsidP="00156E74">
      <w:pPr>
        <w:pStyle w:val="ListParagraph"/>
        <w:numPr>
          <w:ilvl w:val="0"/>
          <w:numId w:val="3"/>
        </w:numPr>
        <w:spacing w:after="0"/>
        <w:jc w:val="both"/>
        <w:rPr>
          <w:rFonts w:ascii="Times New Roman" w:hAnsi="Times New Roman" w:cs="Times New Roman"/>
        </w:rPr>
      </w:pPr>
      <w:r>
        <w:rPr>
          <w:rFonts w:ascii="Times New Roman" w:hAnsi="Times New Roman" w:cs="Times New Roman"/>
        </w:rPr>
        <w:t>Shadow Pills and Long-Term Firm Value</w:t>
      </w:r>
    </w:p>
    <w:p w14:paraId="2EDC707D" w14:textId="6FF763D7" w:rsidR="00120A7F" w:rsidRDefault="00120A7F" w:rsidP="00156E74">
      <w:pPr>
        <w:pStyle w:val="ListParagraph"/>
        <w:ind w:left="1080"/>
        <w:jc w:val="both"/>
        <w:rPr>
          <w:rFonts w:ascii="Times New Roman" w:hAnsi="Times New Roman" w:cs="Times New Roman"/>
        </w:rPr>
      </w:pPr>
      <w:r>
        <w:rPr>
          <w:rFonts w:ascii="Times New Roman" w:hAnsi="Times New Roman" w:cs="Times New Roman"/>
        </w:rPr>
        <w:t>Abstract:</w:t>
      </w:r>
      <w:r w:rsidR="00FD31E8">
        <w:rPr>
          <w:rFonts w:ascii="Times New Roman" w:hAnsi="Times New Roman" w:cs="Times New Roman"/>
        </w:rPr>
        <w:t xml:space="preserve"> </w:t>
      </w:r>
      <w:r w:rsidR="00FD31E8" w:rsidRPr="00FD31E8">
        <w:rPr>
          <w:rFonts w:ascii="Times New Roman" w:hAnsi="Times New Roman" w:cs="Times New Roman"/>
        </w:rPr>
        <w:t>This paper analyzes the value impact of the right to adopt a poison pill – or “shadow pill” – on long-term firm value, exploiting the quasi-natural experiment provided by the staggered adoption of poison pill laws that validated the use of the pill in 35 U.S. states over the period 1986 to 2009. We document that the availability of a shadow pill results in an economically and statistically significant increase in firm value, especially for firms more engaged in innovation or with stronger stakeholder relationships. Our findings are robust to matching and portfolio analysis, and support the bonding hypothesis of takeover defenses.</w:t>
      </w:r>
    </w:p>
    <w:p w14:paraId="28E3121F" w14:textId="589FE449" w:rsidR="00FD31E8" w:rsidRDefault="00FD31E8" w:rsidP="00156E74">
      <w:pPr>
        <w:pStyle w:val="ListParagraph"/>
        <w:ind w:left="1080"/>
        <w:jc w:val="both"/>
        <w:rPr>
          <w:rFonts w:ascii="Times New Roman" w:hAnsi="Times New Roman" w:cs="Times New Roman"/>
        </w:rPr>
      </w:pPr>
      <w:r>
        <w:rPr>
          <w:rFonts w:ascii="Times New Roman" w:hAnsi="Times New Roman" w:cs="Times New Roman"/>
        </w:rPr>
        <w:t>Web link:</w:t>
      </w:r>
      <w:r w:rsidR="001F04E3">
        <w:rPr>
          <w:rFonts w:ascii="Times New Roman" w:hAnsi="Times New Roman" w:cs="Times New Roman"/>
        </w:rPr>
        <w:t xml:space="preserve"> </w:t>
      </w:r>
      <w:hyperlink r:id="rId6" w:history="1">
        <w:r w:rsidR="001F04E3" w:rsidRPr="00586565">
          <w:rPr>
            <w:rStyle w:val="Hyperlink"/>
            <w:rFonts w:ascii="Times New Roman" w:hAnsi="Times New Roman" w:cs="Times New Roman"/>
          </w:rPr>
          <w:t>https://papers.ssrn.com/sol3/papers.cfm?abstract_id=3074658</w:t>
        </w:r>
      </w:hyperlink>
      <w:r w:rsidR="001F04E3">
        <w:rPr>
          <w:rFonts w:ascii="Times New Roman" w:hAnsi="Times New Roman" w:cs="Times New Roman"/>
        </w:rPr>
        <w:t xml:space="preserve"> </w:t>
      </w:r>
    </w:p>
    <w:p w14:paraId="0905A614" w14:textId="77777777" w:rsidR="0003011E" w:rsidRDefault="0003011E" w:rsidP="00156E74">
      <w:pPr>
        <w:pStyle w:val="ListParagraph"/>
        <w:ind w:left="1080"/>
        <w:jc w:val="both"/>
        <w:rPr>
          <w:rFonts w:ascii="Times New Roman" w:hAnsi="Times New Roman" w:cs="Times New Roman"/>
        </w:rPr>
      </w:pPr>
    </w:p>
    <w:p w14:paraId="2ABA6396" w14:textId="77777777" w:rsidR="001F04E3" w:rsidRDefault="001F04E3" w:rsidP="00156E74">
      <w:pPr>
        <w:pStyle w:val="ListParagraph"/>
        <w:numPr>
          <w:ilvl w:val="0"/>
          <w:numId w:val="4"/>
        </w:numPr>
        <w:jc w:val="both"/>
        <w:rPr>
          <w:rFonts w:ascii="Times New Roman" w:hAnsi="Times New Roman" w:cs="Times New Roman"/>
        </w:rPr>
      </w:pPr>
      <w:r>
        <w:rPr>
          <w:rFonts w:ascii="Times New Roman" w:hAnsi="Times New Roman" w:cs="Times New Roman"/>
        </w:rPr>
        <w:t>Product Market Competition and Long-Term Firm Value: Evidence from Reverse Engineering Protections</w:t>
      </w:r>
    </w:p>
    <w:p w14:paraId="3A0C6B18" w14:textId="765A8EAE" w:rsidR="001F04E3" w:rsidRDefault="001F04E3" w:rsidP="00156E74">
      <w:pPr>
        <w:pStyle w:val="ListParagraph"/>
        <w:ind w:left="1080"/>
        <w:jc w:val="both"/>
        <w:rPr>
          <w:rFonts w:ascii="Times New Roman" w:hAnsi="Times New Roman" w:cs="Times New Roman"/>
        </w:rPr>
      </w:pPr>
      <w:r>
        <w:rPr>
          <w:rFonts w:ascii="Times New Roman" w:hAnsi="Times New Roman" w:cs="Times New Roman"/>
        </w:rPr>
        <w:t xml:space="preserve">Abstract: </w:t>
      </w:r>
      <w:r w:rsidRPr="00933CE6">
        <w:rPr>
          <w:rFonts w:ascii="Times New Roman" w:hAnsi="Times New Roman" w:cs="Times New Roman"/>
        </w:rPr>
        <w:t xml:space="preserve">I analyze the value impact of product market competition (PMC) on long-term firm value. Using exogenous state adoption of anti-plug-mold statutes, and their subsequent </w:t>
      </w:r>
      <w:r w:rsidRPr="00933CE6">
        <w:rPr>
          <w:rFonts w:ascii="Times New Roman" w:hAnsi="Times New Roman" w:cs="Times New Roman"/>
        </w:rPr>
        <w:lastRenderedPageBreak/>
        <w:t>invalidation, I causally show that decreased PMC generates economically and statistically significant long-term firm value, especially for firms with greater innovative ability. My findings are robust to different specifications, including matching and portfolio analysis, and provide support for the view that a reduction in PMC leads to higher firm value by increasing investments in new and existing production technologies.</w:t>
      </w:r>
    </w:p>
    <w:p w14:paraId="09754F8A" w14:textId="5AAFADC9" w:rsidR="001F04E3" w:rsidRDefault="001F04E3" w:rsidP="00156E74">
      <w:pPr>
        <w:pStyle w:val="ListParagraph"/>
        <w:ind w:left="1080"/>
        <w:jc w:val="both"/>
        <w:rPr>
          <w:rFonts w:ascii="Times New Roman" w:hAnsi="Times New Roman" w:cs="Times New Roman"/>
        </w:rPr>
      </w:pPr>
      <w:r>
        <w:rPr>
          <w:rFonts w:ascii="Times New Roman" w:hAnsi="Times New Roman" w:cs="Times New Roman"/>
        </w:rPr>
        <w:t xml:space="preserve">Web link: </w:t>
      </w:r>
      <w:hyperlink r:id="rId7" w:history="1">
        <w:r w:rsidRPr="00586565">
          <w:rPr>
            <w:rStyle w:val="Hyperlink"/>
            <w:rFonts w:ascii="Times New Roman" w:hAnsi="Times New Roman" w:cs="Times New Roman"/>
          </w:rPr>
          <w:t>https://papers.ssrn.com/sol3/papers.cfm?abstract_id=3074622</w:t>
        </w:r>
      </w:hyperlink>
      <w:r>
        <w:rPr>
          <w:rFonts w:ascii="Times New Roman" w:hAnsi="Times New Roman" w:cs="Times New Roman"/>
        </w:rPr>
        <w:t xml:space="preserve"> </w:t>
      </w:r>
    </w:p>
    <w:p w14:paraId="20AAEF02" w14:textId="77777777" w:rsidR="0003011E" w:rsidRPr="001F04E3" w:rsidRDefault="0003011E" w:rsidP="00156E74">
      <w:pPr>
        <w:pStyle w:val="ListParagraph"/>
        <w:ind w:left="1080"/>
        <w:jc w:val="both"/>
        <w:rPr>
          <w:rFonts w:ascii="Times New Roman" w:hAnsi="Times New Roman" w:cs="Times New Roman"/>
        </w:rPr>
      </w:pPr>
    </w:p>
    <w:p w14:paraId="7479101C" w14:textId="77777777" w:rsidR="001F04E3" w:rsidRDefault="001F04E3" w:rsidP="00156E74">
      <w:pPr>
        <w:pStyle w:val="ListParagraph"/>
        <w:numPr>
          <w:ilvl w:val="0"/>
          <w:numId w:val="4"/>
        </w:numPr>
        <w:jc w:val="both"/>
        <w:rPr>
          <w:rFonts w:ascii="Times New Roman" w:hAnsi="Times New Roman" w:cs="Times New Roman"/>
        </w:rPr>
      </w:pPr>
      <w:r>
        <w:rPr>
          <w:rFonts w:ascii="Times New Roman" w:hAnsi="Times New Roman" w:cs="Times New Roman"/>
        </w:rPr>
        <w:t>Directors Duties Laws and Long-Term Firm Value</w:t>
      </w:r>
    </w:p>
    <w:p w14:paraId="7BA489E8" w14:textId="32F3F7BB" w:rsidR="00FD31E8" w:rsidRDefault="001F04E3" w:rsidP="00156E74">
      <w:pPr>
        <w:pStyle w:val="ListParagraph"/>
        <w:ind w:left="1080"/>
        <w:jc w:val="both"/>
        <w:rPr>
          <w:rFonts w:ascii="Times New Roman" w:hAnsi="Times New Roman" w:cs="Times New Roman"/>
        </w:rPr>
      </w:pPr>
      <w:r>
        <w:rPr>
          <w:rFonts w:ascii="Times New Roman" w:hAnsi="Times New Roman" w:cs="Times New Roman"/>
        </w:rPr>
        <w:t xml:space="preserve">Abstract: </w:t>
      </w:r>
      <w:r w:rsidRPr="00933CE6">
        <w:rPr>
          <w:rFonts w:ascii="Times New Roman" w:hAnsi="Times New Roman" w:cs="Times New Roman"/>
        </w:rPr>
        <w:t>This paper analyzes the long-term value impact of enhanced director discretion to consider the interests of all stakeholders by exploiting the quasi-natural experiment provided by the staggered adoption of directors’ duties laws (also known as corporate constituency statutes) in 35 U.S. states over the period 1984 to 2006. We document that the enactment of these laws results in an economically and statistically significant increase in firm value. The increase in firm value is stronger for larger and more complex firms, firms more exposed to endogenous uncertainty and with stronger stakeholder relationships. Our results support the bonding hypothesis that enhanced director discretion to protect stakeholder interests promotes long-term firm value by reducing a firm’s contracting costs. They also support the view that enhanced director discretion help internalize the externalities that firms create in incomplete markets, leading to more efficient production to the benefit of all stakeholders, including shareholders.</w:t>
      </w:r>
    </w:p>
    <w:p w14:paraId="5473880A" w14:textId="77880B89" w:rsidR="001F04E3" w:rsidRDefault="001F04E3" w:rsidP="00156E74">
      <w:pPr>
        <w:pStyle w:val="ListParagraph"/>
        <w:spacing w:after="0"/>
        <w:ind w:left="1080"/>
        <w:jc w:val="both"/>
        <w:rPr>
          <w:rFonts w:ascii="Times New Roman" w:hAnsi="Times New Roman" w:cs="Times New Roman"/>
        </w:rPr>
      </w:pPr>
      <w:r>
        <w:rPr>
          <w:rFonts w:ascii="Times New Roman" w:hAnsi="Times New Roman" w:cs="Times New Roman"/>
        </w:rPr>
        <w:t xml:space="preserve">Web link: </w:t>
      </w:r>
      <w:r w:rsidR="0003011E">
        <w:rPr>
          <w:rFonts w:ascii="Times New Roman" w:hAnsi="Times New Roman" w:cs="Times New Roman"/>
        </w:rPr>
        <w:t>coming soon (within the next four weeks).</w:t>
      </w:r>
    </w:p>
    <w:p w14:paraId="392F8F24" w14:textId="5E039FF6" w:rsidR="008904D8" w:rsidRDefault="008904D8" w:rsidP="00156E74">
      <w:pPr>
        <w:spacing w:after="0"/>
        <w:jc w:val="both"/>
        <w:rPr>
          <w:rFonts w:ascii="Times New Roman" w:hAnsi="Times New Roman" w:cs="Times New Roman"/>
        </w:rPr>
      </w:pPr>
      <w:r>
        <w:rPr>
          <w:rFonts w:ascii="Times New Roman" w:hAnsi="Times New Roman" w:cs="Times New Roman"/>
        </w:rPr>
        <w:t>Major Difficulties and Any Other Issues</w:t>
      </w:r>
    </w:p>
    <w:p w14:paraId="4C1C8EA9" w14:textId="15C1F5B4" w:rsidR="008904D8" w:rsidRDefault="008904D8" w:rsidP="00156E74">
      <w:pPr>
        <w:spacing w:after="0"/>
        <w:jc w:val="both"/>
        <w:rPr>
          <w:rFonts w:ascii="Times New Roman" w:hAnsi="Times New Roman" w:cs="Times New Roman"/>
        </w:rPr>
      </w:pPr>
      <w:r>
        <w:rPr>
          <w:rFonts w:ascii="Times New Roman" w:hAnsi="Times New Roman" w:cs="Times New Roman"/>
        </w:rPr>
        <w:tab/>
        <w:t>None.</w:t>
      </w:r>
    </w:p>
    <w:p w14:paraId="4CFBC3BF" w14:textId="4D20AC2D" w:rsidR="008904D8" w:rsidRDefault="00F146F9" w:rsidP="00156E74">
      <w:pPr>
        <w:spacing w:after="0"/>
        <w:jc w:val="both"/>
        <w:rPr>
          <w:rFonts w:ascii="Times New Roman" w:hAnsi="Times New Roman" w:cs="Times New Roman"/>
        </w:rPr>
      </w:pPr>
      <w:r>
        <w:rPr>
          <w:rFonts w:ascii="Times New Roman" w:hAnsi="Times New Roman" w:cs="Times New Roman"/>
        </w:rPr>
        <w:t>Web Links</w:t>
      </w:r>
    </w:p>
    <w:p w14:paraId="797A0DE4" w14:textId="71C3590D" w:rsidR="00F146F9" w:rsidRDefault="00F146F9" w:rsidP="00156E74">
      <w:pPr>
        <w:pStyle w:val="ListParagraph"/>
        <w:numPr>
          <w:ilvl w:val="0"/>
          <w:numId w:val="5"/>
        </w:numPr>
        <w:spacing w:after="0"/>
        <w:jc w:val="both"/>
        <w:rPr>
          <w:rFonts w:ascii="Times New Roman" w:hAnsi="Times New Roman" w:cs="Times New Roman"/>
        </w:rPr>
      </w:pPr>
      <w:r>
        <w:rPr>
          <w:rFonts w:ascii="Times New Roman" w:hAnsi="Times New Roman" w:cs="Times New Roman"/>
        </w:rPr>
        <w:t>Shadow Pills and Long-Term Firm Value</w:t>
      </w:r>
    </w:p>
    <w:p w14:paraId="1A537B38" w14:textId="7FCC3E3F" w:rsidR="00F146F9" w:rsidRDefault="00E92D32" w:rsidP="00156E74">
      <w:pPr>
        <w:pStyle w:val="ListParagraph"/>
        <w:spacing w:after="0"/>
        <w:ind w:left="1080"/>
        <w:jc w:val="both"/>
        <w:rPr>
          <w:rFonts w:ascii="Times New Roman" w:hAnsi="Times New Roman" w:cs="Times New Roman"/>
        </w:rPr>
      </w:pPr>
      <w:r>
        <w:rPr>
          <w:rFonts w:ascii="Times New Roman" w:hAnsi="Times New Roman" w:cs="Times New Roman"/>
        </w:rPr>
        <w:t xml:space="preserve">Web link: </w:t>
      </w:r>
      <w:hyperlink r:id="rId8" w:history="1">
        <w:r w:rsidRPr="00586565">
          <w:rPr>
            <w:rStyle w:val="Hyperlink"/>
            <w:rFonts w:ascii="Times New Roman" w:hAnsi="Times New Roman" w:cs="Times New Roman"/>
          </w:rPr>
          <w:t>https://papers.ssrn.com/sol3/papers.cfm?abstract_id=3074658</w:t>
        </w:r>
      </w:hyperlink>
      <w:r>
        <w:rPr>
          <w:rFonts w:ascii="Times New Roman" w:hAnsi="Times New Roman" w:cs="Times New Roman"/>
        </w:rPr>
        <w:t xml:space="preserve"> </w:t>
      </w:r>
      <w:r w:rsidR="00F146F9">
        <w:rPr>
          <w:rFonts w:ascii="Times New Roman" w:hAnsi="Times New Roman" w:cs="Times New Roman"/>
        </w:rPr>
        <w:t>Pro</w:t>
      </w:r>
    </w:p>
    <w:p w14:paraId="17A2FCA5" w14:textId="7EF99EE6" w:rsidR="00553ABA" w:rsidRPr="00553ABA" w:rsidRDefault="00553ABA" w:rsidP="00156E74">
      <w:pPr>
        <w:pStyle w:val="ListParagraph"/>
        <w:numPr>
          <w:ilvl w:val="0"/>
          <w:numId w:val="6"/>
        </w:numPr>
        <w:spacing w:after="0"/>
        <w:jc w:val="both"/>
        <w:rPr>
          <w:rFonts w:ascii="Times New Roman" w:hAnsi="Times New Roman" w:cs="Times New Roman"/>
        </w:rPr>
      </w:pPr>
      <w:r>
        <w:rPr>
          <w:rFonts w:ascii="Times New Roman" w:hAnsi="Times New Roman" w:cs="Times New Roman"/>
        </w:rPr>
        <w:t>Product Market Competition and Long-Term Firm Value: Evidence from Reverse Engineering Protections</w:t>
      </w:r>
    </w:p>
    <w:p w14:paraId="7393E1B9" w14:textId="77777777" w:rsidR="00553ABA" w:rsidRDefault="00553ABA" w:rsidP="00156E74">
      <w:pPr>
        <w:pStyle w:val="ListParagraph"/>
        <w:spacing w:after="0"/>
        <w:ind w:left="1080"/>
        <w:jc w:val="both"/>
        <w:rPr>
          <w:rFonts w:ascii="Times New Roman" w:hAnsi="Times New Roman" w:cs="Times New Roman"/>
        </w:rPr>
      </w:pPr>
      <w:r>
        <w:rPr>
          <w:rFonts w:ascii="Times New Roman" w:hAnsi="Times New Roman" w:cs="Times New Roman"/>
        </w:rPr>
        <w:t xml:space="preserve">Web link: </w:t>
      </w:r>
      <w:hyperlink r:id="rId9" w:history="1">
        <w:r w:rsidRPr="00586565">
          <w:rPr>
            <w:rStyle w:val="Hyperlink"/>
            <w:rFonts w:ascii="Times New Roman" w:hAnsi="Times New Roman" w:cs="Times New Roman"/>
          </w:rPr>
          <w:t>https://papers.ssrn.com/sol3/papers.cfm?abstract_id=3074622</w:t>
        </w:r>
      </w:hyperlink>
      <w:r>
        <w:rPr>
          <w:rFonts w:ascii="Times New Roman" w:hAnsi="Times New Roman" w:cs="Times New Roman"/>
        </w:rPr>
        <w:t xml:space="preserve"> </w:t>
      </w:r>
    </w:p>
    <w:p w14:paraId="061FB7A9" w14:textId="24D08E36" w:rsidR="00F146F9" w:rsidRDefault="00F146F9" w:rsidP="00156E74">
      <w:pPr>
        <w:pStyle w:val="ListParagraph"/>
        <w:numPr>
          <w:ilvl w:val="0"/>
          <w:numId w:val="6"/>
        </w:numPr>
        <w:spacing w:after="0"/>
        <w:jc w:val="both"/>
        <w:rPr>
          <w:rFonts w:ascii="Times New Roman" w:hAnsi="Times New Roman" w:cs="Times New Roman"/>
        </w:rPr>
      </w:pPr>
      <w:r>
        <w:rPr>
          <w:rFonts w:ascii="Times New Roman" w:hAnsi="Times New Roman" w:cs="Times New Roman"/>
        </w:rPr>
        <w:t>Directors’ Duties Laws and Long-Term Firm Value</w:t>
      </w:r>
    </w:p>
    <w:p w14:paraId="6FEC7B3E" w14:textId="451FABB7" w:rsidR="00F146F9" w:rsidRDefault="00F146F9" w:rsidP="00156E74">
      <w:pPr>
        <w:pStyle w:val="ListParagraph"/>
        <w:spacing w:after="0"/>
        <w:ind w:left="1080"/>
        <w:jc w:val="both"/>
        <w:rPr>
          <w:rFonts w:ascii="Times New Roman" w:hAnsi="Times New Roman" w:cs="Times New Roman"/>
        </w:rPr>
      </w:pPr>
      <w:r>
        <w:rPr>
          <w:rFonts w:ascii="Times New Roman" w:hAnsi="Times New Roman" w:cs="Times New Roman"/>
        </w:rPr>
        <w:t>Web link: Coming soon (</w:t>
      </w:r>
      <w:r w:rsidR="00E92D32">
        <w:rPr>
          <w:rFonts w:ascii="Times New Roman" w:hAnsi="Times New Roman" w:cs="Times New Roman"/>
        </w:rPr>
        <w:t>within the next four weeks).</w:t>
      </w:r>
    </w:p>
    <w:p w14:paraId="6B0B7084" w14:textId="59552A01" w:rsidR="007E0545" w:rsidRDefault="007E0545" w:rsidP="00156E74">
      <w:pPr>
        <w:spacing w:after="0"/>
        <w:jc w:val="both"/>
        <w:rPr>
          <w:rFonts w:ascii="Times New Roman" w:hAnsi="Times New Roman" w:cs="Times New Roman"/>
        </w:rPr>
      </w:pPr>
      <w:r>
        <w:rPr>
          <w:rFonts w:ascii="Times New Roman" w:hAnsi="Times New Roman" w:cs="Times New Roman"/>
        </w:rPr>
        <w:t>Additional Information</w:t>
      </w:r>
    </w:p>
    <w:p w14:paraId="333940A1" w14:textId="3607D423" w:rsidR="007E0545" w:rsidRDefault="007E0545" w:rsidP="00156E74">
      <w:pPr>
        <w:spacing w:after="0"/>
        <w:jc w:val="both"/>
        <w:rPr>
          <w:rFonts w:ascii="Times New Roman" w:hAnsi="Times New Roman" w:cs="Times New Roman"/>
        </w:rPr>
      </w:pPr>
      <w:r>
        <w:rPr>
          <w:rFonts w:ascii="Times New Roman" w:hAnsi="Times New Roman" w:cs="Times New Roman"/>
        </w:rPr>
        <w:t>Declaration</w:t>
      </w:r>
    </w:p>
    <w:p w14:paraId="6562039A" w14:textId="5FF98E13" w:rsidR="00FF4307" w:rsidRDefault="00FF4307" w:rsidP="00156E74">
      <w:pPr>
        <w:spacing w:after="0"/>
        <w:ind w:left="720"/>
        <w:jc w:val="both"/>
        <w:rPr>
          <w:rFonts w:ascii="Times New Roman" w:hAnsi="Times New Roman" w:cs="Times New Roman"/>
        </w:rPr>
      </w:pPr>
      <w:r>
        <w:rPr>
          <w:rFonts w:ascii="Times New Roman" w:hAnsi="Times New Roman" w:cs="Times New Roman"/>
        </w:rPr>
        <w:t>This award has not yet produced any relevant outputs, but details of any future publications will be submitted to the CERF database as soon as they become available.</w:t>
      </w:r>
    </w:p>
    <w:p w14:paraId="0C014ABD" w14:textId="192C1D74" w:rsidR="00291B4F" w:rsidRDefault="00291B4F" w:rsidP="00156E74">
      <w:pPr>
        <w:pStyle w:val="ListParagraph"/>
        <w:numPr>
          <w:ilvl w:val="0"/>
          <w:numId w:val="7"/>
        </w:numPr>
        <w:spacing w:after="0"/>
        <w:jc w:val="both"/>
        <w:rPr>
          <w:rFonts w:ascii="Times New Roman" w:hAnsi="Times New Roman" w:cs="Times New Roman"/>
        </w:rPr>
      </w:pPr>
      <w:r>
        <w:rPr>
          <w:rFonts w:ascii="Times New Roman" w:hAnsi="Times New Roman" w:cs="Times New Roman"/>
        </w:rPr>
        <w:t>Shadow Pills and Long-Term Firm Value</w:t>
      </w:r>
    </w:p>
    <w:p w14:paraId="4C72A536" w14:textId="7EEB6EDA" w:rsidR="008A610B" w:rsidRDefault="008A610B" w:rsidP="00156E74">
      <w:pPr>
        <w:spacing w:after="0"/>
        <w:ind w:left="720"/>
        <w:jc w:val="both"/>
        <w:rPr>
          <w:rFonts w:ascii="Times New Roman" w:hAnsi="Times New Roman" w:cs="Times New Roman"/>
        </w:rPr>
      </w:pPr>
      <w:r>
        <w:rPr>
          <w:rFonts w:ascii="Times New Roman" w:hAnsi="Times New Roman" w:cs="Times New Roman"/>
        </w:rPr>
        <w:t xml:space="preserve">This is joint work with </w:t>
      </w:r>
      <w:proofErr w:type="spellStart"/>
      <w:r>
        <w:rPr>
          <w:rFonts w:ascii="Times New Roman" w:hAnsi="Times New Roman" w:cs="Times New Roman"/>
        </w:rPr>
        <w:t>Martijn</w:t>
      </w:r>
      <w:proofErr w:type="spellEnd"/>
      <w:r>
        <w:rPr>
          <w:rFonts w:ascii="Times New Roman" w:hAnsi="Times New Roman" w:cs="Times New Roman"/>
        </w:rPr>
        <w:t xml:space="preserve"> </w:t>
      </w:r>
      <w:proofErr w:type="spellStart"/>
      <w:r>
        <w:rPr>
          <w:rFonts w:ascii="Times New Roman" w:hAnsi="Times New Roman" w:cs="Times New Roman"/>
        </w:rPr>
        <w:t>Cremers</w:t>
      </w:r>
      <w:proofErr w:type="spellEnd"/>
      <w:r>
        <w:rPr>
          <w:rFonts w:ascii="Times New Roman" w:hAnsi="Times New Roman" w:cs="Times New Roman"/>
        </w:rPr>
        <w:t xml:space="preserve">, </w:t>
      </w:r>
      <w:proofErr w:type="spellStart"/>
      <w:r>
        <w:rPr>
          <w:rFonts w:ascii="Times New Roman" w:hAnsi="Times New Roman" w:cs="Times New Roman"/>
        </w:rPr>
        <w:t>Lubomir</w:t>
      </w:r>
      <w:proofErr w:type="spellEnd"/>
      <w:r>
        <w:rPr>
          <w:rFonts w:ascii="Times New Roman" w:hAnsi="Times New Roman" w:cs="Times New Roman"/>
        </w:rPr>
        <w:t xml:space="preserve"> </w:t>
      </w:r>
      <w:proofErr w:type="spellStart"/>
      <w:r>
        <w:rPr>
          <w:rFonts w:ascii="Times New Roman" w:hAnsi="Times New Roman" w:cs="Times New Roman"/>
        </w:rPr>
        <w:t>Litov</w:t>
      </w:r>
      <w:proofErr w:type="spellEnd"/>
      <w:r w:rsidR="00710FA7">
        <w:rPr>
          <w:rFonts w:ascii="Times New Roman" w:hAnsi="Times New Roman" w:cs="Times New Roman"/>
        </w:rPr>
        <w:t xml:space="preserve"> </w:t>
      </w:r>
      <w:r>
        <w:rPr>
          <w:rFonts w:ascii="Times New Roman" w:hAnsi="Times New Roman" w:cs="Times New Roman"/>
        </w:rPr>
        <w:t xml:space="preserve">and Simone </w:t>
      </w:r>
      <w:proofErr w:type="spellStart"/>
      <w:r>
        <w:rPr>
          <w:rFonts w:ascii="Times New Roman" w:hAnsi="Times New Roman" w:cs="Times New Roman"/>
        </w:rPr>
        <w:t>Sepe</w:t>
      </w:r>
      <w:proofErr w:type="spellEnd"/>
      <w:r>
        <w:rPr>
          <w:rFonts w:ascii="Times New Roman" w:hAnsi="Times New Roman" w:cs="Times New Roman"/>
        </w:rPr>
        <w:t>.</w:t>
      </w:r>
    </w:p>
    <w:p w14:paraId="579E405D" w14:textId="77777777" w:rsidR="00FF4307" w:rsidRDefault="00FF4307" w:rsidP="00156E74">
      <w:pPr>
        <w:spacing w:after="0"/>
        <w:ind w:left="720"/>
        <w:jc w:val="both"/>
        <w:rPr>
          <w:rFonts w:ascii="Times New Roman" w:hAnsi="Times New Roman" w:cs="Times New Roman"/>
        </w:rPr>
      </w:pPr>
    </w:p>
    <w:p w14:paraId="40432B5B" w14:textId="226E40A4" w:rsidR="008A610B" w:rsidRDefault="008A610B" w:rsidP="00156E74">
      <w:pPr>
        <w:pStyle w:val="ListParagraph"/>
        <w:numPr>
          <w:ilvl w:val="0"/>
          <w:numId w:val="7"/>
        </w:numPr>
        <w:spacing w:after="0"/>
        <w:jc w:val="both"/>
        <w:rPr>
          <w:rFonts w:ascii="Times New Roman" w:hAnsi="Times New Roman" w:cs="Times New Roman"/>
        </w:rPr>
      </w:pPr>
      <w:r>
        <w:rPr>
          <w:rFonts w:ascii="Times New Roman" w:hAnsi="Times New Roman" w:cs="Times New Roman"/>
        </w:rPr>
        <w:t>Product Market Competition and Long-Term Firm Value: Evidence from Reverse Engineering Protections</w:t>
      </w:r>
    </w:p>
    <w:p w14:paraId="7AB28D92" w14:textId="6D18165C" w:rsidR="008A610B" w:rsidRDefault="008A610B" w:rsidP="00156E74">
      <w:pPr>
        <w:spacing w:after="0"/>
        <w:ind w:left="720"/>
        <w:jc w:val="both"/>
        <w:rPr>
          <w:rFonts w:ascii="Times New Roman" w:hAnsi="Times New Roman" w:cs="Times New Roman"/>
        </w:rPr>
      </w:pPr>
      <w:r>
        <w:rPr>
          <w:rFonts w:ascii="Times New Roman" w:hAnsi="Times New Roman" w:cs="Times New Roman"/>
        </w:rPr>
        <w:t xml:space="preserve">This is </w:t>
      </w:r>
      <w:r w:rsidR="00FF4307">
        <w:rPr>
          <w:rFonts w:ascii="Times New Roman" w:hAnsi="Times New Roman" w:cs="Times New Roman"/>
        </w:rPr>
        <w:t>a sole-authored project.</w:t>
      </w:r>
    </w:p>
    <w:p w14:paraId="501EBAD0" w14:textId="77777777" w:rsidR="00FF4307" w:rsidRDefault="00FF4307" w:rsidP="00156E74">
      <w:pPr>
        <w:spacing w:after="0"/>
        <w:ind w:left="720"/>
        <w:jc w:val="both"/>
        <w:rPr>
          <w:rFonts w:ascii="Times New Roman" w:hAnsi="Times New Roman" w:cs="Times New Roman"/>
        </w:rPr>
      </w:pPr>
    </w:p>
    <w:p w14:paraId="58B0EB61" w14:textId="0B0A625B" w:rsidR="00FF4307" w:rsidRDefault="00FF4307" w:rsidP="00156E74">
      <w:pPr>
        <w:pStyle w:val="ListParagraph"/>
        <w:numPr>
          <w:ilvl w:val="0"/>
          <w:numId w:val="7"/>
        </w:numPr>
        <w:spacing w:after="0"/>
        <w:jc w:val="both"/>
        <w:rPr>
          <w:rFonts w:ascii="Times New Roman" w:hAnsi="Times New Roman" w:cs="Times New Roman"/>
        </w:rPr>
      </w:pPr>
      <w:r>
        <w:rPr>
          <w:rFonts w:ascii="Times New Roman" w:hAnsi="Times New Roman" w:cs="Times New Roman"/>
        </w:rPr>
        <w:t>Directors’ Duties Laws and Long-Term Firm Value</w:t>
      </w:r>
    </w:p>
    <w:p w14:paraId="288093DA" w14:textId="585E55A1" w:rsidR="00FF4307" w:rsidRPr="00FF4307" w:rsidRDefault="00FF4307" w:rsidP="00156E74">
      <w:pPr>
        <w:spacing w:after="0"/>
        <w:ind w:left="720"/>
        <w:jc w:val="both"/>
        <w:rPr>
          <w:rFonts w:ascii="Times New Roman" w:hAnsi="Times New Roman" w:cs="Times New Roman"/>
        </w:rPr>
      </w:pPr>
      <w:r>
        <w:rPr>
          <w:rFonts w:ascii="Times New Roman" w:hAnsi="Times New Roman" w:cs="Times New Roman"/>
        </w:rPr>
        <w:t xml:space="preserve">This is joint work with </w:t>
      </w:r>
      <w:proofErr w:type="spellStart"/>
      <w:r>
        <w:rPr>
          <w:rFonts w:ascii="Times New Roman" w:hAnsi="Times New Roman" w:cs="Times New Roman"/>
        </w:rPr>
        <w:t>Martijn</w:t>
      </w:r>
      <w:proofErr w:type="spellEnd"/>
      <w:r>
        <w:rPr>
          <w:rFonts w:ascii="Times New Roman" w:hAnsi="Times New Roman" w:cs="Times New Roman"/>
        </w:rPr>
        <w:t xml:space="preserve"> </w:t>
      </w:r>
      <w:proofErr w:type="spellStart"/>
      <w:r>
        <w:rPr>
          <w:rFonts w:ascii="Times New Roman" w:hAnsi="Times New Roman" w:cs="Times New Roman"/>
        </w:rPr>
        <w:t>Cremers</w:t>
      </w:r>
      <w:proofErr w:type="spellEnd"/>
      <w:r>
        <w:rPr>
          <w:rFonts w:ascii="Times New Roman" w:hAnsi="Times New Roman" w:cs="Times New Roman"/>
        </w:rPr>
        <w:t xml:space="preserve"> and Simone </w:t>
      </w:r>
      <w:proofErr w:type="spellStart"/>
      <w:r>
        <w:rPr>
          <w:rFonts w:ascii="Times New Roman" w:hAnsi="Times New Roman" w:cs="Times New Roman"/>
        </w:rPr>
        <w:t>Sepe</w:t>
      </w:r>
      <w:proofErr w:type="spellEnd"/>
      <w:r>
        <w:rPr>
          <w:rFonts w:ascii="Times New Roman" w:hAnsi="Times New Roman" w:cs="Times New Roman"/>
        </w:rPr>
        <w:t>.</w:t>
      </w:r>
    </w:p>
    <w:p w14:paraId="764DD7E3" w14:textId="1B398F91" w:rsidR="00D27B0B" w:rsidRDefault="00D27B0B" w:rsidP="00156E74">
      <w:pPr>
        <w:spacing w:after="0"/>
        <w:jc w:val="both"/>
        <w:rPr>
          <w:rFonts w:ascii="Times New Roman" w:hAnsi="Times New Roman" w:cs="Times New Roman"/>
        </w:rPr>
      </w:pPr>
      <w:r>
        <w:rPr>
          <w:rFonts w:ascii="Times New Roman" w:hAnsi="Times New Roman" w:cs="Times New Roman"/>
        </w:rPr>
        <w:t>Signature - Main Award Holder</w:t>
      </w:r>
    </w:p>
    <w:p w14:paraId="0A456188" w14:textId="435176D5" w:rsidR="00D27B0B" w:rsidRDefault="00937B20" w:rsidP="00156E74">
      <w:pPr>
        <w:spacing w:after="0"/>
        <w:ind w:firstLine="720"/>
        <w:jc w:val="both"/>
        <w:rPr>
          <w:noProof/>
        </w:rPr>
      </w:pPr>
      <w:r>
        <w:rPr>
          <w:rFonts w:ascii="Times New Roman" w:hAnsi="Times New Roman" w:cs="Times New Roman"/>
        </w:rPr>
        <w:t>Scott Guernsey</w:t>
      </w:r>
    </w:p>
    <w:p w14:paraId="2FDA51A3" w14:textId="3567B990" w:rsidR="00937B20" w:rsidRPr="007E0545" w:rsidRDefault="00937B20" w:rsidP="00156E74">
      <w:pPr>
        <w:spacing w:after="0"/>
        <w:ind w:firstLine="720"/>
        <w:jc w:val="both"/>
        <w:rPr>
          <w:rFonts w:ascii="Times New Roman" w:hAnsi="Times New Roman" w:cs="Times New Roman"/>
        </w:rPr>
      </w:pPr>
      <w:bookmarkStart w:id="0" w:name="_GoBack"/>
      <w:bookmarkEnd w:id="0"/>
    </w:p>
    <w:sectPr w:rsidR="00937B20" w:rsidRPr="007E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7AB"/>
    <w:multiLevelType w:val="hybridMultilevel"/>
    <w:tmpl w:val="23C8379E"/>
    <w:lvl w:ilvl="0" w:tplc="683AD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301F3"/>
    <w:multiLevelType w:val="hybridMultilevel"/>
    <w:tmpl w:val="13C4C60C"/>
    <w:lvl w:ilvl="0" w:tplc="A1746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596ADD"/>
    <w:multiLevelType w:val="hybridMultilevel"/>
    <w:tmpl w:val="168E9F36"/>
    <w:lvl w:ilvl="0" w:tplc="D3482BF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834D6"/>
    <w:multiLevelType w:val="hybridMultilevel"/>
    <w:tmpl w:val="627EE97E"/>
    <w:lvl w:ilvl="0" w:tplc="D3482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A64C12"/>
    <w:multiLevelType w:val="hybridMultilevel"/>
    <w:tmpl w:val="9C70E0D0"/>
    <w:lvl w:ilvl="0" w:tplc="B14AF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6E2B96"/>
    <w:multiLevelType w:val="hybridMultilevel"/>
    <w:tmpl w:val="A74A36EC"/>
    <w:lvl w:ilvl="0" w:tplc="D3482BF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623F9E"/>
    <w:multiLevelType w:val="hybridMultilevel"/>
    <w:tmpl w:val="2416BC6C"/>
    <w:lvl w:ilvl="0" w:tplc="D3482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30"/>
    <w:rsid w:val="0003011E"/>
    <w:rsid w:val="00116801"/>
    <w:rsid w:val="00120A7F"/>
    <w:rsid w:val="00131E38"/>
    <w:rsid w:val="00156E74"/>
    <w:rsid w:val="00157EC3"/>
    <w:rsid w:val="0016230E"/>
    <w:rsid w:val="0019225D"/>
    <w:rsid w:val="001A5D25"/>
    <w:rsid w:val="001B5928"/>
    <w:rsid w:val="001D1FA6"/>
    <w:rsid w:val="001D28EF"/>
    <w:rsid w:val="001E2B20"/>
    <w:rsid w:val="001F04E3"/>
    <w:rsid w:val="00291B4F"/>
    <w:rsid w:val="002B3795"/>
    <w:rsid w:val="002F01C0"/>
    <w:rsid w:val="0034296B"/>
    <w:rsid w:val="003C77F4"/>
    <w:rsid w:val="003E706F"/>
    <w:rsid w:val="003F5518"/>
    <w:rsid w:val="004108FA"/>
    <w:rsid w:val="004128C7"/>
    <w:rsid w:val="00495EF8"/>
    <w:rsid w:val="0052374F"/>
    <w:rsid w:val="00553ABA"/>
    <w:rsid w:val="00565777"/>
    <w:rsid w:val="00583245"/>
    <w:rsid w:val="005B0212"/>
    <w:rsid w:val="005B5DBD"/>
    <w:rsid w:val="006442BE"/>
    <w:rsid w:val="00697D5D"/>
    <w:rsid w:val="006C19BF"/>
    <w:rsid w:val="007100AC"/>
    <w:rsid w:val="00710FA7"/>
    <w:rsid w:val="00754F1B"/>
    <w:rsid w:val="00787722"/>
    <w:rsid w:val="00797808"/>
    <w:rsid w:val="007B407D"/>
    <w:rsid w:val="007E0545"/>
    <w:rsid w:val="008316A1"/>
    <w:rsid w:val="00864D26"/>
    <w:rsid w:val="008904D8"/>
    <w:rsid w:val="00891F4E"/>
    <w:rsid w:val="008A610B"/>
    <w:rsid w:val="00911EAB"/>
    <w:rsid w:val="00922C70"/>
    <w:rsid w:val="00933CE6"/>
    <w:rsid w:val="00937B20"/>
    <w:rsid w:val="0094412A"/>
    <w:rsid w:val="00944690"/>
    <w:rsid w:val="00961EA2"/>
    <w:rsid w:val="009648C3"/>
    <w:rsid w:val="00994068"/>
    <w:rsid w:val="009964EC"/>
    <w:rsid w:val="009A7661"/>
    <w:rsid w:val="009D1DB4"/>
    <w:rsid w:val="009E35AE"/>
    <w:rsid w:val="00A10B5B"/>
    <w:rsid w:val="00A16E36"/>
    <w:rsid w:val="00A43748"/>
    <w:rsid w:val="00A45AC0"/>
    <w:rsid w:val="00A55DB2"/>
    <w:rsid w:val="00A60FDE"/>
    <w:rsid w:val="00AD2D80"/>
    <w:rsid w:val="00B33237"/>
    <w:rsid w:val="00B628C0"/>
    <w:rsid w:val="00B72CD0"/>
    <w:rsid w:val="00BC127D"/>
    <w:rsid w:val="00BD6840"/>
    <w:rsid w:val="00C21EBA"/>
    <w:rsid w:val="00C403FB"/>
    <w:rsid w:val="00C47C00"/>
    <w:rsid w:val="00C53D30"/>
    <w:rsid w:val="00CA429B"/>
    <w:rsid w:val="00CC324A"/>
    <w:rsid w:val="00CD688E"/>
    <w:rsid w:val="00D27B0B"/>
    <w:rsid w:val="00DF318B"/>
    <w:rsid w:val="00E04B82"/>
    <w:rsid w:val="00E40D6D"/>
    <w:rsid w:val="00E92D32"/>
    <w:rsid w:val="00F146F9"/>
    <w:rsid w:val="00F14983"/>
    <w:rsid w:val="00F25DBB"/>
    <w:rsid w:val="00F46265"/>
    <w:rsid w:val="00F61A5E"/>
    <w:rsid w:val="00FA53FA"/>
    <w:rsid w:val="00FB7E0B"/>
    <w:rsid w:val="00FC6290"/>
    <w:rsid w:val="00FD31E8"/>
    <w:rsid w:val="00FE04A2"/>
    <w:rsid w:val="00FF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E846"/>
  <w15:chartTrackingRefBased/>
  <w15:docId w15:val="{CDD70478-241D-45F5-AEDD-14185C2D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D30"/>
    <w:rPr>
      <w:color w:val="0563C1" w:themeColor="hyperlink"/>
      <w:u w:val="single"/>
    </w:rPr>
  </w:style>
  <w:style w:type="character" w:customStyle="1" w:styleId="UnresolvedMention">
    <w:name w:val="Unresolved Mention"/>
    <w:basedOn w:val="DefaultParagraphFont"/>
    <w:uiPriority w:val="99"/>
    <w:semiHidden/>
    <w:unhideWhenUsed/>
    <w:rsid w:val="00C53D30"/>
    <w:rPr>
      <w:color w:val="605E5C"/>
      <w:shd w:val="clear" w:color="auto" w:fill="E1DFDD"/>
    </w:rPr>
  </w:style>
  <w:style w:type="paragraph" w:customStyle="1" w:styleId="p1">
    <w:name w:val="p1"/>
    <w:basedOn w:val="Normal"/>
    <w:rsid w:val="00C53D30"/>
    <w:pPr>
      <w:spacing w:after="0" w:line="240" w:lineRule="auto"/>
    </w:pPr>
    <w:rPr>
      <w:rFonts w:ascii="Times New Roman" w:hAnsi="Times New Roman" w:cs="Times New Roman"/>
      <w:sz w:val="16"/>
      <w:szCs w:val="16"/>
    </w:rPr>
  </w:style>
  <w:style w:type="paragraph" w:styleId="ListParagraph">
    <w:name w:val="List Paragraph"/>
    <w:basedOn w:val="Normal"/>
    <w:uiPriority w:val="34"/>
    <w:qFormat/>
    <w:rsid w:val="00C53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83423">
      <w:bodyDiv w:val="1"/>
      <w:marLeft w:val="0"/>
      <w:marRight w:val="0"/>
      <w:marTop w:val="0"/>
      <w:marBottom w:val="0"/>
      <w:divBdr>
        <w:top w:val="none" w:sz="0" w:space="0" w:color="auto"/>
        <w:left w:val="none" w:sz="0" w:space="0" w:color="auto"/>
        <w:bottom w:val="none" w:sz="0" w:space="0" w:color="auto"/>
        <w:right w:val="none" w:sz="0" w:space="0" w:color="auto"/>
      </w:divBdr>
    </w:div>
    <w:div w:id="12785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guernsey@jbs.cam.ac.uk" TargetMode="External"/><Relationship Id="rId6" Type="http://schemas.openxmlformats.org/officeDocument/2006/relationships/hyperlink" Target="https://papers.ssrn.com/sol3/papers.cfm?abstract_id=3074658" TargetMode="External"/><Relationship Id="rId7" Type="http://schemas.openxmlformats.org/officeDocument/2006/relationships/hyperlink" Target="https://papers.ssrn.com/sol3/papers.cfm?abstract_id=3074622" TargetMode="External"/><Relationship Id="rId8" Type="http://schemas.openxmlformats.org/officeDocument/2006/relationships/hyperlink" Target="https://papers.ssrn.com/sol3/papers.cfm?abstract_id=3074658" TargetMode="External"/><Relationship Id="rId9" Type="http://schemas.openxmlformats.org/officeDocument/2006/relationships/hyperlink" Target="https://papers.ssrn.com/sol3/papers.cfm?abstract_id=307462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1330</Words>
  <Characters>7583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Guernsey</dc:creator>
  <cp:keywords/>
  <dc:description/>
  <cp:lastModifiedBy>Katarina Tali</cp:lastModifiedBy>
  <cp:revision>91</cp:revision>
  <dcterms:created xsi:type="dcterms:W3CDTF">2018-08-29T09:01:00Z</dcterms:created>
  <dcterms:modified xsi:type="dcterms:W3CDTF">2018-08-31T16:35:00Z</dcterms:modified>
</cp:coreProperties>
</file>